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 w:line="194" w:lineRule="auto"/>
        <w:rPr>
          <w:rFonts w:hint="default" w:ascii="微软雅黑" w:hAnsi="微软雅黑" w:eastAsia="微软雅黑" w:cs="微软雅黑"/>
          <w:spacing w:val="36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pacing w:val="36"/>
          <w:sz w:val="21"/>
          <w:szCs w:val="21"/>
          <w:lang w:eastAsia="zh-CN"/>
        </w:rPr>
        <w:t>附</w:t>
      </w:r>
      <w:r>
        <w:rPr>
          <w:rFonts w:hint="eastAsia" w:ascii="微软雅黑" w:hAnsi="微软雅黑" w:eastAsia="微软雅黑" w:cs="微软雅黑"/>
          <w:spacing w:val="36"/>
          <w:sz w:val="21"/>
          <w:szCs w:val="21"/>
          <w:lang w:val="en-US" w:eastAsia="zh-CN"/>
        </w:rPr>
        <w:t>2：</w:t>
      </w:r>
    </w:p>
    <w:p>
      <w:pPr>
        <w:spacing w:before="1" w:line="194" w:lineRule="auto"/>
        <w:rPr>
          <w:rFonts w:ascii="微软雅黑" w:hAnsi="微软雅黑" w:eastAsia="微软雅黑" w:cs="微软雅黑"/>
          <w:spacing w:val="36"/>
          <w:sz w:val="21"/>
          <w:szCs w:val="21"/>
        </w:rPr>
      </w:pPr>
    </w:p>
    <w:p>
      <w:pPr>
        <w:spacing w:before="1" w:line="194" w:lineRule="auto"/>
        <w:ind w:left="1957" w:firstLine="422" w:firstLineChars="100"/>
        <w:rPr>
          <w:rFonts w:ascii="微软雅黑" w:hAnsi="微软雅黑" w:eastAsia="微软雅黑" w:cs="微软雅黑"/>
          <w:sz w:val="35"/>
          <w:szCs w:val="35"/>
        </w:rPr>
      </w:pPr>
      <w:bookmarkStart w:id="0" w:name="_GoBack"/>
      <w:r>
        <w:rPr>
          <w:rFonts w:ascii="微软雅黑" w:hAnsi="微软雅黑" w:eastAsia="微软雅黑" w:cs="微软雅黑"/>
          <w:spacing w:val="36"/>
          <w:sz w:val="35"/>
          <w:szCs w:val="35"/>
        </w:rPr>
        <w:t>绩</w:t>
      </w:r>
      <w:r>
        <w:rPr>
          <w:rFonts w:ascii="微软雅黑" w:hAnsi="微软雅黑" w:eastAsia="微软雅黑" w:cs="微软雅黑"/>
          <w:spacing w:val="33"/>
          <w:sz w:val="35"/>
          <w:szCs w:val="35"/>
        </w:rPr>
        <w:t>效目标申报表(</w:t>
      </w:r>
      <w:r>
        <w:rPr>
          <w:rFonts w:hint="eastAsia" w:ascii="微软雅黑" w:hAnsi="微软雅黑" w:eastAsia="微软雅黑" w:cs="微软雅黑"/>
          <w:spacing w:val="33"/>
          <w:sz w:val="35"/>
          <w:szCs w:val="35"/>
          <w:lang w:eastAsia="zh-CN"/>
        </w:rPr>
        <w:t>其他</w:t>
      </w:r>
      <w:r>
        <w:rPr>
          <w:rFonts w:ascii="微软雅黑" w:hAnsi="微软雅黑" w:eastAsia="微软雅黑" w:cs="微软雅黑"/>
          <w:spacing w:val="33"/>
          <w:sz w:val="35"/>
          <w:szCs w:val="35"/>
        </w:rPr>
        <w:t>类)</w:t>
      </w:r>
    </w:p>
    <w:p>
      <w:pPr>
        <w:spacing w:line="211" w:lineRule="auto"/>
        <w:ind w:left="35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hint="eastAsia" w:ascii="宋体" w:hAnsi="宋体" w:eastAsia="宋体" w:cs="宋体"/>
          <w:spacing w:val="19"/>
          <w:sz w:val="28"/>
          <w:szCs w:val="28"/>
          <w:lang w:val="en-US" w:eastAsia="zh-CN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9"/>
          <w:sz w:val="28"/>
          <w:szCs w:val="28"/>
        </w:rPr>
        <w:t>20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23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9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年度</w:t>
      </w:r>
      <w:bookmarkEnd w:id="0"/>
      <w:r>
        <w:rPr>
          <w:rFonts w:ascii="宋体" w:hAnsi="宋体" w:eastAsia="宋体" w:cs="宋体"/>
          <w:spacing w:val="18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tbl>
      <w:tblPr>
        <w:tblStyle w:val="5"/>
        <w:tblpPr w:leftFromText="180" w:rightFromText="180" w:vertAnchor="text" w:horzAnchor="page" w:tblpX="1335" w:tblpY="602"/>
        <w:tblOverlap w:val="never"/>
        <w:tblW w:w="923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960"/>
        <w:gridCol w:w="1315"/>
        <w:gridCol w:w="1342"/>
        <w:gridCol w:w="1891"/>
        <w:gridCol w:w="1566"/>
        <w:gridCol w:w="14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650" w:type="dxa"/>
            <w:gridSpan w:val="2"/>
            <w:vAlign w:val="top"/>
          </w:tcPr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项目名称</w:t>
            </w:r>
          </w:p>
        </w:tc>
        <w:tc>
          <w:tcPr>
            <w:tcW w:w="2657" w:type="dxa"/>
            <w:gridSpan w:val="2"/>
            <w:vAlign w:val="top"/>
          </w:tcPr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其他</w:t>
            </w:r>
          </w:p>
        </w:tc>
        <w:tc>
          <w:tcPr>
            <w:tcW w:w="1891" w:type="dxa"/>
            <w:vAlign w:val="top"/>
          </w:tcPr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项目负责人及电话</w:t>
            </w:r>
          </w:p>
        </w:tc>
        <w:tc>
          <w:tcPr>
            <w:tcW w:w="3033" w:type="dxa"/>
            <w:gridSpan w:val="2"/>
            <w:vAlign w:val="top"/>
          </w:tcPr>
          <w:p>
            <w:pPr>
              <w:spacing w:before="55" w:line="229" w:lineRule="auto"/>
              <w:ind w:left="574"/>
              <w:rPr>
                <w:rFonts w:hint="default" w:ascii="仿宋" w:hAnsi="仿宋" w:eastAsia="仿宋" w:cs="仿宋"/>
                <w:spacing w:val="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val="en-US" w:eastAsia="zh-CN"/>
              </w:rPr>
              <w:t xml:space="preserve">滕中荣 13487405577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650" w:type="dxa"/>
            <w:gridSpan w:val="2"/>
            <w:vAlign w:val="top"/>
          </w:tcPr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主管部门</w:t>
            </w:r>
          </w:p>
        </w:tc>
        <w:tc>
          <w:tcPr>
            <w:tcW w:w="2657" w:type="dxa"/>
            <w:gridSpan w:val="2"/>
            <w:vAlign w:val="top"/>
          </w:tcPr>
          <w:p>
            <w:pPr>
              <w:spacing w:before="55" w:line="229" w:lineRule="auto"/>
              <w:rPr>
                <w:rFonts w:hint="default" w:ascii="仿宋" w:hAnsi="仿宋" w:eastAsia="仿宋" w:cs="仿宋"/>
                <w:spacing w:val="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val="en-US" w:eastAsia="zh-CN"/>
              </w:rPr>
              <w:t xml:space="preserve">  人力资源和社会保障局</w:t>
            </w:r>
          </w:p>
        </w:tc>
        <w:tc>
          <w:tcPr>
            <w:tcW w:w="1891" w:type="dxa"/>
            <w:vAlign w:val="top"/>
          </w:tcPr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实施单位</w:t>
            </w:r>
          </w:p>
        </w:tc>
        <w:tc>
          <w:tcPr>
            <w:tcW w:w="3033" w:type="dxa"/>
            <w:gridSpan w:val="2"/>
            <w:vAlign w:val="top"/>
          </w:tcPr>
          <w:p>
            <w:pPr>
              <w:spacing w:before="55" w:line="229" w:lineRule="auto"/>
              <w:ind w:firstLine="612" w:firstLineChars="300"/>
              <w:rPr>
                <w:rFonts w:hint="default" w:ascii="仿宋" w:hAnsi="仿宋" w:eastAsia="仿宋" w:cs="仿宋"/>
                <w:spacing w:val="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val="en-US" w:eastAsia="zh-CN"/>
              </w:rPr>
              <w:t>就业服务中心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65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资金情况</w:t>
            </w:r>
          </w:p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(万元)</w:t>
            </w:r>
          </w:p>
        </w:tc>
        <w:tc>
          <w:tcPr>
            <w:tcW w:w="2657" w:type="dxa"/>
            <w:gridSpan w:val="2"/>
            <w:vAlign w:val="top"/>
          </w:tcPr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年度资金总额：</w:t>
            </w:r>
          </w:p>
        </w:tc>
        <w:tc>
          <w:tcPr>
            <w:tcW w:w="4924" w:type="dxa"/>
            <w:gridSpan w:val="3"/>
            <w:vAlign w:val="top"/>
          </w:tcPr>
          <w:p>
            <w:pPr>
              <w:spacing w:before="55" w:line="229" w:lineRule="auto"/>
              <w:ind w:left="574"/>
              <w:rPr>
                <w:rFonts w:hint="default" w:ascii="仿宋" w:hAnsi="仿宋" w:eastAsia="仿宋" w:cs="仿宋"/>
                <w:spacing w:val="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val="en-US" w:eastAsia="zh-CN"/>
              </w:rPr>
              <w:t xml:space="preserve">   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65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</w:p>
        </w:tc>
        <w:tc>
          <w:tcPr>
            <w:tcW w:w="2657" w:type="dxa"/>
            <w:gridSpan w:val="2"/>
            <w:vAlign w:val="top"/>
          </w:tcPr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其中：财政拨款</w:t>
            </w:r>
          </w:p>
        </w:tc>
        <w:tc>
          <w:tcPr>
            <w:tcW w:w="4924" w:type="dxa"/>
            <w:gridSpan w:val="3"/>
            <w:vAlign w:val="top"/>
          </w:tcPr>
          <w:p>
            <w:pPr>
              <w:spacing w:before="55" w:line="229" w:lineRule="auto"/>
              <w:ind w:left="574"/>
              <w:rPr>
                <w:rFonts w:hint="default" w:ascii="仿宋" w:hAnsi="仿宋" w:eastAsia="仿宋" w:cs="仿宋"/>
                <w:spacing w:val="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65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</w:p>
        </w:tc>
        <w:tc>
          <w:tcPr>
            <w:tcW w:w="2657" w:type="dxa"/>
            <w:gridSpan w:val="2"/>
            <w:vAlign w:val="top"/>
          </w:tcPr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其他资金</w:t>
            </w:r>
          </w:p>
        </w:tc>
        <w:tc>
          <w:tcPr>
            <w:tcW w:w="4924" w:type="dxa"/>
            <w:gridSpan w:val="3"/>
            <w:vAlign w:val="top"/>
          </w:tcPr>
          <w:p>
            <w:pPr>
              <w:spacing w:before="55" w:line="229" w:lineRule="auto"/>
              <w:ind w:left="574"/>
              <w:rPr>
                <w:rFonts w:hint="default" w:ascii="仿宋" w:hAnsi="仿宋" w:eastAsia="仿宋" w:cs="仿宋"/>
                <w:spacing w:val="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9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总体目标</w:t>
            </w:r>
          </w:p>
        </w:tc>
        <w:tc>
          <w:tcPr>
            <w:tcW w:w="8541" w:type="dxa"/>
            <w:gridSpan w:val="6"/>
            <w:vAlign w:val="top"/>
          </w:tcPr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年度目标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69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</w:p>
        </w:tc>
        <w:tc>
          <w:tcPr>
            <w:tcW w:w="8541" w:type="dxa"/>
            <w:gridSpan w:val="6"/>
            <w:vAlign w:val="top"/>
          </w:tcPr>
          <w:p>
            <w:pPr>
              <w:spacing w:before="55" w:line="229" w:lineRule="auto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</w:p>
          <w:p>
            <w:pPr>
              <w:spacing w:before="55" w:line="229" w:lineRule="auto"/>
              <w:ind w:left="574"/>
              <w:rPr>
                <w:rFonts w:hint="default" w:ascii="仿宋" w:hAnsi="仿宋" w:eastAsia="仿宋" w:cs="仿宋"/>
                <w:spacing w:val="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目标 1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提供就业招聘会，帮助有就业意愿人员实现就业；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val="en-US" w:eastAsia="zh-CN"/>
              </w:rPr>
              <w:t>2.规范零工市场，提供就地就业服务；3.深入开展麻阳县—芙蓉区劳务协作工作，实现300名农村劳动力、100名脱贫劳动力到长沙市就业，其中转移到芙蓉区就业50名农村劳动力、30名脱贫劳动力。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9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8" w:line="222" w:lineRule="auto"/>
              <w:ind w:left="432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4369435</wp:posOffset>
                      </wp:positionV>
                      <wp:extent cx="650240" cy="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311275" y="7199630"/>
                                <a:ext cx="650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05pt;margin-top:344.05pt;height:0pt;width:51.2pt;z-index:251660288;mso-width-relative:page;mso-height-relative:page;" filled="f" stroked="t" coordsize="21600,21600" o:gfxdata="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eLQuNUAAAAKAQAADwAAAAAAAAABACAAAAAiAAAAZHJzL2Rvd25yZXYueG1sUEsBAhQAFAAAAAgA&#10;h07iQPmbzlnvAQAAvAMAAA4AAAAAAAAAAQAgAAAAJAEAAGRycy9lMm9Eb2MueG1sUEsFBgAAAAAG&#10;AAYAWQEAAIU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绩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效指标</w:t>
            </w:r>
          </w:p>
        </w:tc>
        <w:tc>
          <w:tcPr>
            <w:tcW w:w="960" w:type="dxa"/>
            <w:vAlign w:val="top"/>
          </w:tcPr>
          <w:p>
            <w:pPr>
              <w:spacing w:before="54" w:line="227" w:lineRule="auto"/>
              <w:ind w:left="2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一</w:t>
            </w: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>级指标</w:t>
            </w:r>
          </w:p>
        </w:tc>
        <w:tc>
          <w:tcPr>
            <w:tcW w:w="1315" w:type="dxa"/>
            <w:vAlign w:val="top"/>
          </w:tcPr>
          <w:p>
            <w:pPr>
              <w:spacing w:before="54" w:line="227" w:lineRule="auto"/>
              <w:ind w:left="28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7"/>
                <w:sz w:val="18"/>
                <w:szCs w:val="18"/>
              </w:rPr>
              <w:t>二级指标</w:t>
            </w:r>
          </w:p>
        </w:tc>
        <w:tc>
          <w:tcPr>
            <w:tcW w:w="4799" w:type="dxa"/>
            <w:gridSpan w:val="3"/>
            <w:vAlign w:val="top"/>
          </w:tcPr>
          <w:p>
            <w:pPr>
              <w:spacing w:before="54" w:line="227" w:lineRule="auto"/>
              <w:ind w:left="203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>三级指标</w:t>
            </w:r>
          </w:p>
        </w:tc>
        <w:tc>
          <w:tcPr>
            <w:tcW w:w="1467" w:type="dxa"/>
            <w:vAlign w:val="top"/>
          </w:tcPr>
          <w:p>
            <w:pPr>
              <w:spacing w:before="54" w:line="227" w:lineRule="auto"/>
              <w:ind w:left="39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产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出指标</w:t>
            </w:r>
          </w:p>
          <w:p>
            <w:pPr>
              <w:spacing w:line="245" w:lineRule="auto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</w:p>
          <w:p>
            <w:pPr>
              <w:pBdr>
                <w:bottom w:val="single" w:color="auto" w:sz="4" w:space="0"/>
              </w:pBdr>
              <w:spacing w:line="245" w:lineRule="auto"/>
              <w:rPr>
                <w:rFonts w:hint="default" w:ascii="仿宋" w:hAnsi="仿宋" w:eastAsia="仿宋" w:cs="仿宋"/>
                <w:spacing w:val="12"/>
                <w:sz w:val="18"/>
                <w:szCs w:val="18"/>
                <w:lang w:val="en-US" w:eastAsia="zh-CN"/>
              </w:rPr>
            </w:pPr>
          </w:p>
          <w:p>
            <w:pPr>
              <w:spacing w:line="245" w:lineRule="auto"/>
              <w:rPr>
                <w:rFonts w:hint="default" w:ascii="仿宋" w:hAnsi="仿宋" w:eastAsia="仿宋" w:cs="仿宋"/>
                <w:spacing w:val="12"/>
                <w:sz w:val="18"/>
                <w:szCs w:val="18"/>
                <w:lang w:val="en-US" w:eastAsia="zh-CN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效益指标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spacing w:before="59" w:line="227" w:lineRule="auto"/>
              <w:ind w:left="9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spacing w:before="59" w:line="227" w:lineRule="auto"/>
              <w:ind w:left="9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spacing w:before="59" w:line="227" w:lineRule="auto"/>
              <w:rPr>
                <w:rFonts w:hint="default" w:ascii="仿宋" w:hAnsi="仿宋" w:eastAsia="仿宋" w:cs="仿宋"/>
                <w:strike/>
                <w:dstrike w:val="0"/>
                <w:sz w:val="18"/>
                <w:szCs w:val="18"/>
                <w:lang w:val="en-US" w:eastAsia="zh-CN"/>
              </w:rPr>
            </w:pPr>
          </w:p>
          <w:p>
            <w:pPr>
              <w:spacing w:before="59" w:line="227" w:lineRule="auto"/>
              <w:ind w:left="9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spacing w:before="59" w:line="227" w:lineRule="auto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spacing w:before="59" w:line="227" w:lineRule="auto"/>
              <w:ind w:left="97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</w:p>
          <w:p>
            <w:pPr>
              <w:spacing w:before="59" w:line="227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满意度指 标</w:t>
            </w:r>
          </w:p>
        </w:tc>
        <w:tc>
          <w:tcPr>
            <w:tcW w:w="1315" w:type="dxa"/>
            <w:vMerge w:val="restart"/>
            <w:tcBorders>
              <w:bottom w:val="nil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4799" w:type="dxa"/>
            <w:gridSpan w:val="3"/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开展招聘会数量</w:t>
            </w:r>
          </w:p>
        </w:tc>
        <w:tc>
          <w:tcPr>
            <w:tcW w:w="1467" w:type="dxa"/>
            <w:vAlign w:val="top"/>
          </w:tcPr>
          <w:p>
            <w:pPr>
              <w:spacing w:before="55" w:line="229" w:lineRule="auto"/>
              <w:ind w:left="574" w:leftChars="0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 xml:space="preserve">≥ 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val="en-US" w:eastAsia="zh-CN"/>
              </w:rPr>
              <w:t>12场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Arial"/>
                <w:sz w:val="21"/>
              </w:rPr>
            </w:pPr>
          </w:p>
        </w:tc>
        <w:tc>
          <w:tcPr>
            <w:tcW w:w="4799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开展零工市场服务次数</w:t>
            </w:r>
          </w:p>
        </w:tc>
        <w:tc>
          <w:tcPr>
            <w:tcW w:w="1467" w:type="dxa"/>
            <w:vAlign w:val="top"/>
          </w:tcPr>
          <w:p>
            <w:pPr>
              <w:spacing w:before="55" w:line="229" w:lineRule="auto"/>
              <w:ind w:left="574" w:leftChars="0"/>
              <w:rPr>
                <w:rFonts w:hint="default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val="en-US" w:eastAsia="zh-CN"/>
              </w:rPr>
              <w:t>100次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Arial"/>
                <w:sz w:val="21"/>
              </w:rPr>
            </w:pPr>
          </w:p>
        </w:tc>
        <w:tc>
          <w:tcPr>
            <w:tcW w:w="4799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.......</w:t>
            </w:r>
          </w:p>
        </w:tc>
        <w:tc>
          <w:tcPr>
            <w:tcW w:w="1467" w:type="dxa"/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</w:p>
          <w:p>
            <w:pPr>
              <w:spacing w:before="55" w:line="229" w:lineRule="auto"/>
              <w:ind w:left="574" w:leftChars="0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479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推荐就业率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Arial"/>
                <w:sz w:val="21"/>
              </w:rPr>
            </w:pPr>
          </w:p>
        </w:tc>
        <w:tc>
          <w:tcPr>
            <w:tcW w:w="479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.......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时效指标</w:t>
            </w:r>
          </w:p>
        </w:tc>
        <w:tc>
          <w:tcPr>
            <w:tcW w:w="479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就业服务及时率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Arial"/>
                <w:sz w:val="21"/>
              </w:rPr>
            </w:pPr>
          </w:p>
        </w:tc>
        <w:tc>
          <w:tcPr>
            <w:tcW w:w="479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.......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</w:p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</w:p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</w:p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</w:p>
          <w:p>
            <w:pPr>
              <w:spacing w:before="55" w:line="229" w:lineRule="auto"/>
              <w:ind w:left="574" w:leftChars="0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经济效益指标</w:t>
            </w:r>
          </w:p>
        </w:tc>
        <w:tc>
          <w:tcPr>
            <w:tcW w:w="47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劳务协作基地建设金额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vAlign w:val="top"/>
          </w:tcPr>
          <w:p>
            <w:pPr>
              <w:spacing w:before="55" w:line="229" w:lineRule="auto"/>
              <w:ind w:firstLine="408" w:firstLineChars="2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Arial"/>
                <w:sz w:val="21"/>
              </w:rPr>
            </w:pPr>
          </w:p>
        </w:tc>
        <w:tc>
          <w:tcPr>
            <w:tcW w:w="479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其中：吸纳脱贫(监测)人口稳定就业补贴标准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vAlign w:val="top"/>
          </w:tcPr>
          <w:p>
            <w:pPr>
              <w:spacing w:before="55" w:line="229" w:lineRule="auto"/>
              <w:ind w:firstLine="204" w:firstLineChars="1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val="en-US" w:eastAsia="zh-CN"/>
              </w:rPr>
              <w:t xml:space="preserve">  元/人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Arial"/>
                <w:sz w:val="21"/>
              </w:rPr>
            </w:pPr>
          </w:p>
        </w:tc>
        <w:tc>
          <w:tcPr>
            <w:tcW w:w="479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val="en-US" w:eastAsia="zh-CN"/>
              </w:rPr>
              <w:t xml:space="preserve">     场地补贴标准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vAlign w:val="top"/>
          </w:tcPr>
          <w:p>
            <w:pPr>
              <w:spacing w:before="55" w:line="229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val="en-US" w:eastAsia="zh-CN"/>
              </w:rPr>
              <w:t xml:space="preserve">   元/家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Arial"/>
                <w:sz w:val="21"/>
              </w:rPr>
            </w:pPr>
          </w:p>
        </w:tc>
        <w:tc>
          <w:tcPr>
            <w:tcW w:w="479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val="en-US" w:eastAsia="zh-CN"/>
              </w:rPr>
              <w:t xml:space="preserve">     物流补贴标准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vAlign w:val="top"/>
          </w:tcPr>
          <w:p>
            <w:pPr>
              <w:spacing w:before="55" w:line="229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val="en-US" w:eastAsia="zh-CN"/>
              </w:rPr>
              <w:t xml:space="preserve">   元/家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Arial"/>
                <w:sz w:val="21"/>
              </w:rPr>
            </w:pPr>
          </w:p>
        </w:tc>
        <w:tc>
          <w:tcPr>
            <w:tcW w:w="4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.......</w:t>
            </w:r>
          </w:p>
        </w:tc>
        <w:tc>
          <w:tcPr>
            <w:tcW w:w="1467" w:type="dxa"/>
            <w:vAlign w:val="top"/>
          </w:tcPr>
          <w:p>
            <w:pPr>
              <w:spacing w:before="55" w:line="229" w:lineRule="auto"/>
              <w:ind w:left="574" w:leftChars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</w:p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</w:p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社会效益</w:t>
            </w:r>
          </w:p>
          <w:p>
            <w:pPr>
              <w:spacing w:before="55" w:line="229" w:lineRule="auto"/>
              <w:ind w:left="574" w:leftChars="0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47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★★★受益城乡劳动力数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val="en-US" w:eastAsia="zh-CN"/>
              </w:rPr>
              <w:t>2万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Arial"/>
                <w:sz w:val="21"/>
              </w:rPr>
            </w:pPr>
          </w:p>
        </w:tc>
        <w:tc>
          <w:tcPr>
            <w:tcW w:w="479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★带动脱贫(监测) 人口脱贫数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 xml:space="preserve">≥ 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Arial"/>
                <w:sz w:val="21"/>
              </w:rPr>
            </w:pPr>
          </w:p>
        </w:tc>
        <w:tc>
          <w:tcPr>
            <w:tcW w:w="479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增加就业人员经济收入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万元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val="en-US" w:eastAsia="zh-CN"/>
              </w:rPr>
              <w:t>/年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Arial"/>
                <w:sz w:val="21"/>
              </w:rPr>
            </w:pPr>
          </w:p>
        </w:tc>
        <w:tc>
          <w:tcPr>
            <w:tcW w:w="479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.......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可持续影响 指标</w:t>
            </w:r>
          </w:p>
        </w:tc>
        <w:tc>
          <w:tcPr>
            <w:tcW w:w="479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持续帮扶年限</w:t>
            </w:r>
          </w:p>
        </w:tc>
        <w:tc>
          <w:tcPr>
            <w:tcW w:w="1467" w:type="dxa"/>
            <w:vAlign w:val="top"/>
          </w:tcPr>
          <w:p>
            <w:pPr>
              <w:spacing w:before="55" w:line="229" w:lineRule="auto"/>
              <w:ind w:left="574" w:leftChars="0"/>
              <w:rPr>
                <w:rFonts w:hint="default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val="en-US" w:eastAsia="zh-CN"/>
              </w:rPr>
              <w:t>10年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Arial"/>
                <w:sz w:val="21"/>
              </w:rPr>
            </w:pPr>
          </w:p>
        </w:tc>
        <w:tc>
          <w:tcPr>
            <w:tcW w:w="479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.......</w:t>
            </w:r>
          </w:p>
        </w:tc>
        <w:tc>
          <w:tcPr>
            <w:tcW w:w="1467" w:type="dxa"/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178" w:leftChars="85" w:firstLine="0" w:firstLineChars="0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服务对象 满意度指标</w:t>
            </w:r>
          </w:p>
        </w:tc>
        <w:tc>
          <w:tcPr>
            <w:tcW w:w="47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求职人员满意度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Arial"/>
                <w:sz w:val="21"/>
              </w:rPr>
            </w:pPr>
          </w:p>
        </w:tc>
        <w:tc>
          <w:tcPr>
            <w:tcW w:w="479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招聘企业满意度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178" w:leftChars="85" w:firstLine="0" w:firstLineChars="0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服务对象 满意度指标</w:t>
            </w:r>
          </w:p>
        </w:tc>
        <w:tc>
          <w:tcPr>
            <w:tcW w:w="4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67" w:type="dxa"/>
            <w:tcBorders>
              <w:lef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23" w:line="246" w:lineRule="auto"/>
        <w:ind w:right="329"/>
        <w:rPr>
          <w:rFonts w:hint="eastAsia" w:eastAsia="仿宋"/>
          <w:lang w:eastAsia="zh-CN"/>
        </w:rPr>
        <w:sectPr>
          <w:footerReference r:id="rId5" w:type="default"/>
          <w:pgSz w:w="11906" w:h="16838"/>
          <w:pgMar w:top="400" w:right="1334" w:bottom="1126" w:left="1334" w:header="0" w:footer="88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r>
        <w:rPr>
          <w:rFonts w:ascii="仿宋" w:hAnsi="仿宋" w:eastAsia="仿宋" w:cs="仿宋"/>
          <w:spacing w:val="18"/>
          <w:sz w:val="19"/>
          <w:szCs w:val="19"/>
        </w:rPr>
        <w:t>注：</w:t>
      </w:r>
      <w:r>
        <w:rPr>
          <w:rFonts w:ascii="仿宋" w:hAnsi="仿宋" w:eastAsia="仿宋" w:cs="仿宋"/>
          <w:spacing w:val="14"/>
          <w:sz w:val="19"/>
          <w:szCs w:val="19"/>
        </w:rPr>
        <w:t>各</w:t>
      </w:r>
      <w:r>
        <w:rPr>
          <w:rFonts w:ascii="仿宋" w:hAnsi="仿宋" w:eastAsia="仿宋" w:cs="仿宋"/>
          <w:spacing w:val="9"/>
          <w:sz w:val="19"/>
          <w:szCs w:val="19"/>
        </w:rPr>
        <w:t>地请根据实际情况，从上述绩效指标中选择适合的填报 (其中三颗星为必填的核心绩效指标，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7"/>
          <w:sz w:val="19"/>
          <w:szCs w:val="19"/>
        </w:rPr>
        <w:t>可</w:t>
      </w:r>
      <w:r>
        <w:rPr>
          <w:rFonts w:ascii="仿宋" w:hAnsi="仿宋" w:eastAsia="仿宋" w:cs="仿宋"/>
          <w:spacing w:val="11"/>
          <w:sz w:val="19"/>
          <w:szCs w:val="19"/>
        </w:rPr>
        <w:t>结合已下达的中央对地方专项转移支付绩效指标) ，也可自行增加或适当调</w:t>
      </w:r>
      <w:r>
        <w:rPr>
          <w:rFonts w:hint="eastAsia" w:ascii="仿宋" w:hAnsi="仿宋" w:eastAsia="仿宋" w:cs="仿宋"/>
          <w:spacing w:val="11"/>
          <w:sz w:val="19"/>
          <w:szCs w:val="19"/>
          <w:lang w:eastAsia="zh-CN"/>
        </w:rPr>
        <w:t>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right="97"/>
      <w:jc w:val="right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DkzNTI4NjI3NDI0YzViNTBlOTU1MDgyZDlmNTgifQ=="/>
  </w:docVars>
  <w:rsids>
    <w:rsidRoot w:val="6FA56205"/>
    <w:rsid w:val="6FA5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2023-04-18T08:45:00Z</dcterms:created>
  <dc:creator>萍</dc:creator>
  <cp:lastModifiedBy>萍</cp:lastModifiedBy>
  <dcterms:modified xsi:type="dcterms:W3CDTF">2023-04-18T08:46:10Z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947E651A1E3645A9A65EA4DDE9FF7DA5</vt:lpwstr>
  </property>
</Properties>
</file>