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E957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580533F">
      <w:pPr>
        <w:ind w:firstLine="280" w:firstLineChars="10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1"/>
          <w:szCs w:val="21"/>
        </w:rPr>
        <w:t>麻阳苗族自治县乡镇供水提质升级特许经营建设项目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</w:t>
      </w:r>
    </w:p>
    <w:p w14:paraId="6F709888">
      <w:pPr>
        <w:ind w:firstLine="1050" w:firstLineChars="5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黄连坡、锦和、杨柳坡、文昌阁、郭公坪水厂配套管网工程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 w14:paraId="3456C65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Tahoma" w:hAnsi="Tahoma" w:eastAsia="Tahoma" w:cs="Tahoma"/>
          <w:i w:val="0"/>
          <w:iCs w:val="0"/>
          <w:caps w:val="0"/>
          <w:color w:val="202020"/>
          <w:spacing w:val="0"/>
          <w:sz w:val="18"/>
          <w:szCs w:val="18"/>
          <w:shd w:val="clear" w:fill="FFFFFF"/>
        </w:rPr>
        <w:t>431226202412130020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0663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F48D49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AF120E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256E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5E82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249C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028C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F7FD9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F4606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478B89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麻阳长河发展有限责任公司</w:t>
            </w:r>
          </w:p>
        </w:tc>
        <w:tc>
          <w:tcPr>
            <w:tcW w:w="1683" w:type="dxa"/>
            <w:vAlign w:val="center"/>
          </w:tcPr>
          <w:p w14:paraId="5FE24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50B82F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91431226338558087C</w:t>
            </w:r>
          </w:p>
        </w:tc>
      </w:tr>
      <w:tr w14:paraId="08A10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983C7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A8F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1D5E6743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麻阳苗族自治县谭家寨乡等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17个乡镇及铜矿管理区</w:t>
            </w:r>
          </w:p>
        </w:tc>
      </w:tr>
      <w:tr w14:paraId="13377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5EAB6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424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4A395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 w14:paraId="2C1A9D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67729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市政公用工程</w:t>
            </w:r>
          </w:p>
        </w:tc>
      </w:tr>
      <w:tr w14:paraId="513CD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D0D6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8219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9AA6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建字第431226202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4GG0020473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0D12E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8C013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A542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134D23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麻发改核【2023】1号</w:t>
            </w:r>
          </w:p>
        </w:tc>
      </w:tr>
      <w:tr w14:paraId="627E3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FAEF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0F9F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ADE4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麻阳苗族自治县发展和改革局</w:t>
            </w:r>
          </w:p>
        </w:tc>
      </w:tr>
      <w:tr w14:paraId="6697FF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CA6AC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420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702A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55105B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C388A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2BDBD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6B86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A149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5452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8DE088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总供水规模：3.2007万m³/d</w:t>
            </w:r>
          </w:p>
        </w:tc>
        <w:tc>
          <w:tcPr>
            <w:tcW w:w="1683" w:type="dxa"/>
            <w:vAlign w:val="center"/>
          </w:tcPr>
          <w:p w14:paraId="01BE90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06C684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36914D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16571.79</w:t>
            </w:r>
          </w:p>
        </w:tc>
      </w:tr>
      <w:tr w14:paraId="7A0B2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F0057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9D83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4E77B1B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改扩建</w:t>
            </w:r>
          </w:p>
        </w:tc>
        <w:tc>
          <w:tcPr>
            <w:tcW w:w="1683" w:type="dxa"/>
            <w:vAlign w:val="center"/>
          </w:tcPr>
          <w:p w14:paraId="6BD7D091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5352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公共建筑配套工程</w:t>
            </w:r>
          </w:p>
        </w:tc>
      </w:tr>
      <w:tr w14:paraId="2DCA3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10EB63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B54C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7EE987E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建设内容及规模：总供水规模3.2077万m³/d，其中，存量水厂供水规模1.8551万m³/d,拟改扩建供水规模1.3526万m³/d。本次改扩建具体建设内容为：（一）引调水工程。兰里水厂与黄桑水厂主管网互通8km。（二）改造部分。1.消毒设备维修更换17套；2.加药设备维修更换17套；3.自控系统维修更换1套；4.二次加压设备更换4套；5.管网改造440.40km。（三）扩建部分。1.厂区建设及厂区电气自控设备1项；2取水工程13526m³/d；3.Modps模块化装配式净水系统17套；4.一体化智慧泵房1座；5新铺配水管网99.50km；6.乡镇供水厂运行综合信息管理系统17套。</w:t>
            </w:r>
          </w:p>
        </w:tc>
      </w:tr>
      <w:tr w14:paraId="06DD1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43F11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E206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5A02B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2024年11月12日</w:t>
            </w:r>
          </w:p>
        </w:tc>
        <w:tc>
          <w:tcPr>
            <w:tcW w:w="1683" w:type="dxa"/>
            <w:vAlign w:val="center"/>
          </w:tcPr>
          <w:p w14:paraId="63C030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0D3B1B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2025年12月17日</w:t>
            </w:r>
          </w:p>
        </w:tc>
      </w:tr>
    </w:tbl>
    <w:p w14:paraId="4A9F61B4">
      <w:pP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8D9E087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noto sans thai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MicrosoftYaHei">
    <w:altName w:val="国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EB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41D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D41D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9B3870"/>
    <w:rsid w:val="0BC91D8C"/>
    <w:rsid w:val="0C60325E"/>
    <w:rsid w:val="0D494B71"/>
    <w:rsid w:val="0DEC60E6"/>
    <w:rsid w:val="0E0B6946"/>
    <w:rsid w:val="0E1A1A2B"/>
    <w:rsid w:val="0EE26E52"/>
    <w:rsid w:val="0EF22179"/>
    <w:rsid w:val="0FA66757"/>
    <w:rsid w:val="108A44AF"/>
    <w:rsid w:val="114042A8"/>
    <w:rsid w:val="12191D3F"/>
    <w:rsid w:val="12220C13"/>
    <w:rsid w:val="12F5053F"/>
    <w:rsid w:val="151B0445"/>
    <w:rsid w:val="15214C4C"/>
    <w:rsid w:val="16F07747"/>
    <w:rsid w:val="17542220"/>
    <w:rsid w:val="17597011"/>
    <w:rsid w:val="17B4350B"/>
    <w:rsid w:val="19F03997"/>
    <w:rsid w:val="1A006AD6"/>
    <w:rsid w:val="1AFB6D70"/>
    <w:rsid w:val="1B0D4FCB"/>
    <w:rsid w:val="1C9F4802"/>
    <w:rsid w:val="1DE80AA4"/>
    <w:rsid w:val="20753060"/>
    <w:rsid w:val="207719E9"/>
    <w:rsid w:val="210F3652"/>
    <w:rsid w:val="211A21F4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506F47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E37874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0F5E29"/>
    <w:rsid w:val="5DB17780"/>
    <w:rsid w:val="5E211941"/>
    <w:rsid w:val="5E2A120C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672C3C"/>
    <w:rsid w:val="6CEF1A13"/>
    <w:rsid w:val="6F533594"/>
    <w:rsid w:val="6F591743"/>
    <w:rsid w:val="6FEA3C0E"/>
    <w:rsid w:val="701E314D"/>
    <w:rsid w:val="71005B1E"/>
    <w:rsid w:val="719C7795"/>
    <w:rsid w:val="73CA63D6"/>
    <w:rsid w:val="74C548C0"/>
    <w:rsid w:val="754374FC"/>
    <w:rsid w:val="75482F89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  <w:rsid w:val="D1F5DCCC"/>
    <w:rsid w:val="FEBE0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805</Characters>
  <Lines>14</Lines>
  <Paragraphs>4</Paragraphs>
  <TotalTime>95</TotalTime>
  <ScaleCrop>false</ScaleCrop>
  <LinksUpToDate>false</LinksUpToDate>
  <CharactersWithSpaces>865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2022-06-02T01:24:00Z</dcterms:created>
  <dc:creator>曾玮 192.168.6.230</dc:creator>
  <cp:lastModifiedBy>滨河路小咖喱</cp:lastModifiedBy>
  <cp:lastPrinted>2025-06-26T19:18:00Z</cp:lastPrinted>
  <dcterms:modified xsi:type="dcterms:W3CDTF">2025-06-27T16:46:30Z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eyJoZGlkIjoiMGJiYzM4ZGQwNWRhMzQwOTM2YmY1ZDZlNmQ4MmU2OGUiLCJ1c2VySWQiOiI2MzYyMDE4MjAifQ==</vt:lpwstr>
  </property>
</Properties>
</file>