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w:t>
      </w:r>
      <w:r>
        <w:rPr>
          <w:rFonts w:hint="eastAsia" w:ascii="黑体" w:hAnsi="黑体" w:eastAsia="黑体" w:cs="黑体"/>
          <w:b w:val="0"/>
          <w:bCs w:val="0"/>
          <w:sz w:val="32"/>
          <w:szCs w:val="32"/>
          <w:lang w:val="en-US" w:eastAsia="zh-CN"/>
        </w:rPr>
        <w:t>3</w:t>
      </w:r>
    </w:p>
    <w:p>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p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4"/>
          <w:szCs w:val="24"/>
        </w:rPr>
        <w:t>麻阳苗族自治县城镇化提升（状元府）项目</w:t>
      </w:r>
      <w:r>
        <w:rPr>
          <w:rFonts w:hint="eastAsia" w:ascii="仿宋_GB2312" w:hAnsi="仿宋_GB2312" w:eastAsia="仿宋_GB2312" w:cs="仿宋_GB2312"/>
          <w:sz w:val="24"/>
          <w:szCs w:val="24"/>
          <w:lang w:eastAsia="zh-CN"/>
        </w:rPr>
        <w:t>二期</w:t>
      </w:r>
      <w:r>
        <w:rPr>
          <w:rFonts w:hint="eastAsia" w:ascii="仿宋_GB2312" w:hAnsi="仿宋_GB2312" w:eastAsia="仿宋_GB2312" w:cs="仿宋_GB2312"/>
          <w:sz w:val="28"/>
          <w:szCs w:val="28"/>
          <w:lang w:val="en-US" w:eastAsia="zh-CN"/>
        </w:rPr>
        <w:t xml:space="preserve"> 审核部门（公章）：                            </w:t>
      </w:r>
    </w:p>
    <w:p>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hAnsi="仿宋_GB2312" w:eastAsia="仿宋_GB2312" w:cs="仿宋_GB2312"/>
          <w:sz w:val="28"/>
          <w:szCs w:val="28"/>
          <w:lang w:val="en-US" w:eastAsia="zh-CN"/>
        </w:rPr>
        <w:t>431226202209060047                   审核人（签字）：</w:t>
      </w:r>
    </w:p>
    <w:tbl>
      <w:tblPr>
        <w:tblStyle w:val="5"/>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702"/>
        <w:gridCol w:w="787"/>
        <w:gridCol w:w="1201"/>
        <w:gridCol w:w="1005"/>
        <w:gridCol w:w="172"/>
        <w:gridCol w:w="1695"/>
        <w:gridCol w:w="622"/>
        <w:gridCol w:w="825"/>
        <w:gridCol w:w="7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项目基本信息</w:t>
            </w:r>
          </w:p>
        </w:tc>
        <w:tc>
          <w:tcPr>
            <w:tcW w:w="1702" w:type="dxa"/>
            <w:vAlign w:val="center"/>
          </w:tcPr>
          <w:p>
            <w:pPr>
              <w:jc w:val="center"/>
              <w:rPr>
                <w:rFonts w:ascii="仿宋_GB2312" w:eastAsia="仿宋_GB2312"/>
                <w:szCs w:val="21"/>
              </w:rPr>
            </w:pPr>
            <w:r>
              <w:rPr>
                <w:rFonts w:hint="eastAsia" w:ascii="仿宋_GB2312" w:eastAsia="仿宋_GB2312"/>
                <w:szCs w:val="21"/>
              </w:rPr>
              <w:t>建设单位</w:t>
            </w:r>
          </w:p>
        </w:tc>
        <w:tc>
          <w:tcPr>
            <w:tcW w:w="3165" w:type="dxa"/>
            <w:gridSpan w:val="4"/>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麻阳锦发房地产开发有限责任公司</w:t>
            </w:r>
          </w:p>
        </w:tc>
        <w:tc>
          <w:tcPr>
            <w:tcW w:w="169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企业信用代码</w:t>
            </w:r>
          </w:p>
        </w:tc>
        <w:tc>
          <w:tcPr>
            <w:tcW w:w="2228"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91431226MA4RA41356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具体地点</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麻阳县城北学苑路与焦柳铁路交叉口西南侧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投资类型</w:t>
            </w:r>
          </w:p>
        </w:tc>
        <w:tc>
          <w:tcPr>
            <w:tcW w:w="3165" w:type="dxa"/>
            <w:gridSpan w:val="4"/>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国有投资</w:t>
            </w:r>
          </w:p>
        </w:tc>
        <w:tc>
          <w:tcPr>
            <w:tcW w:w="169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项目类别</w:t>
            </w:r>
          </w:p>
        </w:tc>
        <w:tc>
          <w:tcPr>
            <w:tcW w:w="2228"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建筑工程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建设工程规划许可证编号</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建字第20230202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立项文号</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麻发改综{2021}18号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立项批准机关</w:t>
            </w:r>
          </w:p>
        </w:tc>
        <w:tc>
          <w:tcPr>
            <w:tcW w:w="7088" w:type="dxa"/>
            <w:gridSpan w:val="8"/>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麻阳苗族自治县发展和改革局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eastAsia="仿宋_GB2312"/>
                <w:szCs w:val="21"/>
              </w:rPr>
              <w:t>立项批复时间</w:t>
            </w:r>
          </w:p>
        </w:tc>
        <w:tc>
          <w:tcPr>
            <w:tcW w:w="3165" w:type="dxa"/>
            <w:gridSpan w:val="4"/>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2021-09-0</w:t>
            </w:r>
            <w:r>
              <w:rPr>
                <w:rFonts w:hint="eastAsia" w:ascii="仿宋_GB2312" w:eastAsia="仿宋_GB2312"/>
                <w:szCs w:val="21"/>
                <w:lang w:val="en-US" w:eastAsia="zh-CN"/>
              </w:rPr>
              <w:t>9</w:t>
            </w:r>
          </w:p>
        </w:tc>
        <w:tc>
          <w:tcPr>
            <w:tcW w:w="169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立项机关级别</w:t>
            </w:r>
          </w:p>
        </w:tc>
        <w:tc>
          <w:tcPr>
            <w:tcW w:w="2228"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pPr>
              <w:jc w:val="center"/>
              <w:rPr>
                <w:rFonts w:ascii="仿宋_GB2312" w:eastAsia="仿宋_GB2312"/>
                <w:szCs w:val="21"/>
              </w:rPr>
            </w:pPr>
            <w:r>
              <w:rPr>
                <w:rFonts w:hint="eastAsia" w:ascii="仿宋_GB2312" w:hAnsi="MicrosoftYaHei" w:eastAsia="仿宋_GB2312"/>
                <w:color w:val="000000"/>
                <w:szCs w:val="21"/>
              </w:rPr>
              <w:t>（平方米）</w:t>
            </w:r>
          </w:p>
        </w:tc>
        <w:tc>
          <w:tcPr>
            <w:tcW w:w="3165" w:type="dxa"/>
            <w:gridSpan w:val="4"/>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72531.4</w:t>
            </w:r>
          </w:p>
        </w:tc>
        <w:tc>
          <w:tcPr>
            <w:tcW w:w="1695"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（万元）</w:t>
            </w:r>
          </w:p>
        </w:tc>
        <w:tc>
          <w:tcPr>
            <w:tcW w:w="2228"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24101</w:t>
            </w:r>
            <w:r>
              <w:rPr>
                <w:rFonts w:hint="eastAsia" w:ascii="仿宋_GB2312" w:eastAsia="仿宋_GB2312"/>
                <w:szCs w:val="21"/>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hAnsi="MicrosoftYaHei" w:eastAsia="仿宋_GB2312"/>
                <w:color w:val="000000"/>
                <w:szCs w:val="21"/>
              </w:rPr>
              <w:t>建设性质</w:t>
            </w:r>
          </w:p>
        </w:tc>
        <w:tc>
          <w:tcPr>
            <w:tcW w:w="3165" w:type="dxa"/>
            <w:gridSpan w:val="4"/>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新建</w:t>
            </w:r>
          </w:p>
        </w:tc>
        <w:tc>
          <w:tcPr>
            <w:tcW w:w="169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工程用途</w:t>
            </w:r>
          </w:p>
        </w:tc>
        <w:tc>
          <w:tcPr>
            <w:tcW w:w="2228"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商住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ascii="仿宋_GB2312" w:eastAsia="仿宋_GB2312"/>
                <w:szCs w:val="21"/>
              </w:rPr>
            </w:pPr>
            <w:r>
              <w:rPr>
                <w:rFonts w:hint="eastAsia" w:ascii="仿宋_GB2312" w:hAnsi="MicrosoftYaHei" w:eastAsia="仿宋_GB2312"/>
                <w:color w:val="000000"/>
                <w:szCs w:val="21"/>
              </w:rPr>
              <w:t>建设规模</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项目规划新建4栋商住楼，总用地面积23624.99M²，总建筑面积72531.4M²，建筑密度18.58%，容积率2.399，绿地率35.1%，住宅户数476户，设计停车位476个。其中：1#4#楼建筑面积34630.88M²，2#楼建筑面积9263.44M²，3#楼建筑面积9254.88M²，门卫室建筑面积20M²，会所建筑面积905.4M²，商铺建筑面积2463.98M²，文化室建筑面积329.4M²，医务室建筑面积102.42M²，地下室车库建筑面积15561M²，建筑占地面积4389.52M²，同时完善小区亮化、绿化及其他附属设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165" w:type="dxa"/>
            <w:gridSpan w:val="4"/>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2022-06-01</w:t>
            </w:r>
          </w:p>
        </w:tc>
        <w:tc>
          <w:tcPr>
            <w:tcW w:w="1695" w:type="dxa"/>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计划竣工</w:t>
            </w:r>
          </w:p>
        </w:tc>
        <w:tc>
          <w:tcPr>
            <w:tcW w:w="2228" w:type="dxa"/>
            <w:gridSpan w:val="3"/>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2023-12-01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施工图审查信息</w:t>
            </w: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2022FW12551(431200)-S180130029-SH</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2023-03-27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lang w:eastAsia="zh-CN"/>
              </w:rPr>
              <w:t>设计单位名称</w:t>
            </w:r>
          </w:p>
        </w:tc>
        <w:tc>
          <w:tcPr>
            <w:tcW w:w="2993"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怀化市建筑设计研究院</w:t>
            </w:r>
          </w:p>
          <w:p>
            <w:pPr>
              <w:jc w:val="center"/>
              <w:rPr>
                <w:rFonts w:hint="default" w:ascii="仿宋_GB2312" w:eastAsia="仿宋_GB2312"/>
                <w:szCs w:val="21"/>
                <w:lang w:val="en-US" w:eastAsia="zh-CN"/>
              </w:rPr>
            </w:pPr>
            <w:r>
              <w:rPr>
                <w:rFonts w:hint="eastAsia" w:ascii="仿宋_GB2312" w:eastAsia="仿宋_GB2312"/>
                <w:szCs w:val="21"/>
                <w:lang w:val="en-US" w:eastAsia="zh-CN"/>
              </w:rPr>
              <w:t>有限公司</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eastAsia="zh-CN"/>
              </w:rPr>
              <w:t>设计</w:t>
            </w:r>
            <w:r>
              <w:rPr>
                <w:rFonts w:hint="eastAsia" w:ascii="仿宋_GB2312" w:hAnsi="MicrosoftYaHei" w:eastAsia="仿宋_GB2312"/>
                <w:color w:val="000000"/>
                <w:szCs w:val="21"/>
              </w:rPr>
              <w:t>单位企业信用代码</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91431200188881689Y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2993"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怀化市建筑设计研究院</w:t>
            </w:r>
          </w:p>
          <w:p>
            <w:pPr>
              <w:jc w:val="center"/>
              <w:rPr>
                <w:rFonts w:hint="default" w:ascii="仿宋_GB2312" w:eastAsia="仿宋_GB2312"/>
                <w:szCs w:val="21"/>
                <w:lang w:val="en-US" w:eastAsia="zh-CN"/>
              </w:rPr>
            </w:pPr>
            <w:r>
              <w:rPr>
                <w:rFonts w:hint="eastAsia" w:ascii="仿宋_GB2312" w:eastAsia="仿宋_GB2312"/>
                <w:szCs w:val="21"/>
                <w:lang w:val="en-US" w:eastAsia="zh-CN"/>
              </w:rPr>
              <w:t>有限公司</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228" w:type="dxa"/>
            <w:gridSpan w:val="3"/>
            <w:vAlign w:val="center"/>
          </w:tcPr>
          <w:p>
            <w:pPr>
              <w:jc w:val="both"/>
              <w:rPr>
                <w:rFonts w:hint="default" w:ascii="仿宋_GB2312" w:eastAsia="仿宋_GB2312"/>
                <w:szCs w:val="21"/>
                <w:lang w:val="en-US"/>
              </w:rPr>
            </w:pPr>
            <w:r>
              <w:rPr>
                <w:rFonts w:hint="eastAsia" w:ascii="仿宋_GB2312" w:eastAsia="仿宋_GB2312"/>
                <w:szCs w:val="21"/>
                <w:lang w:val="en-US" w:eastAsia="zh-CN"/>
              </w:rPr>
              <w:t>91431200188881689Y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81"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湖南永衡施工图审查有限公司</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914304000791639958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p>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p>
            <w:pPr>
              <w:jc w:val="center"/>
              <w:rPr>
                <w:rFonts w:hint="eastAsia" w:ascii="仿宋_GB2312" w:hAnsi="MicrosoftYaHei" w:eastAsia="仿宋_GB2312"/>
                <w:color w:val="000000"/>
                <w:szCs w:val="21"/>
              </w:rPr>
            </w:pP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本次申报为状元府二期，送审面积34981.22平方米，地上面积36710.81平方米，地下面积8270.41平方米。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施工合同信息</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麻阳苗族自治县城镇化提升（状元府）建设项目施工合同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2993" w:type="dxa"/>
            <w:gridSpan w:val="3"/>
            <w:vAlign w:val="center"/>
          </w:tcPr>
          <w:p>
            <w:pPr>
              <w:jc w:val="center"/>
              <w:rPr>
                <w:rFonts w:ascii="仿宋_GB2312" w:eastAsia="仿宋_GB2312"/>
                <w:szCs w:val="21"/>
              </w:rPr>
            </w:pPr>
            <w:r>
              <w:rPr>
                <w:rFonts w:hint="eastAsia" w:ascii="仿宋_GB2312" w:eastAsia="仿宋_GB2312"/>
                <w:szCs w:val="21"/>
                <w:lang w:val="en-US" w:eastAsia="zh-CN"/>
              </w:rPr>
              <w:t>施工总包</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麻阳苗族自治县第二建筑工程有限公司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2993" w:type="dxa"/>
            <w:gridSpan w:val="3"/>
            <w:vAlign w:val="center"/>
          </w:tcPr>
          <w:p>
            <w:pPr>
              <w:jc w:val="center"/>
              <w:rPr>
                <w:rFonts w:hint="eastAsia" w:ascii="仿宋_GB2312" w:eastAsia="仿宋_GB2312"/>
                <w:szCs w:val="21"/>
                <w:lang w:val="en-US" w:eastAsia="zh-CN"/>
              </w:rPr>
            </w:pPr>
            <w:r>
              <w:rPr>
                <w:rFonts w:hint="eastAsia" w:ascii="Tahoma" w:hAnsi="Tahoma" w:eastAsia="Tahoma" w:cs="Tahoma"/>
                <w:i w:val="0"/>
                <w:iCs w:val="0"/>
                <w:caps w:val="0"/>
                <w:color w:val="202020"/>
                <w:spacing w:val="0"/>
                <w:sz w:val="18"/>
                <w:szCs w:val="18"/>
                <w:shd w:val="clear" w:fill="FFFFFF"/>
              </w:rPr>
              <w:t>431226202209060047-HZ-003</w:t>
            </w:r>
          </w:p>
        </w:tc>
        <w:tc>
          <w:tcPr>
            <w:tcW w:w="1867" w:type="dxa"/>
            <w:gridSpan w:val="2"/>
            <w:vAlign w:val="center"/>
          </w:tcPr>
          <w:p>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合同金额</w:t>
            </w:r>
          </w:p>
          <w:p>
            <w:pPr>
              <w:jc w:val="center"/>
              <w:rPr>
                <w:rFonts w:ascii="仿宋_GB2312" w:eastAsia="仿宋_GB2312"/>
                <w:szCs w:val="21"/>
              </w:rPr>
            </w:pPr>
            <w:r>
              <w:rPr>
                <w:rFonts w:hint="eastAsia" w:ascii="仿宋_GB2312" w:hAnsi="MicrosoftYaHei" w:eastAsia="仿宋_GB2312"/>
                <w:color w:val="000000"/>
                <w:szCs w:val="21"/>
              </w:rPr>
              <w:t>（万元）</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10988.8112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阙应杰</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228" w:type="dxa"/>
            <w:gridSpan w:val="3"/>
            <w:vAlign w:val="center"/>
          </w:tcPr>
          <w:p>
            <w:pPr>
              <w:jc w:val="center"/>
              <w:rPr>
                <w:rFonts w:ascii="仿宋_GB2312" w:eastAsia="仿宋_GB2312"/>
                <w:szCs w:val="21"/>
              </w:rPr>
            </w:pPr>
            <w:r>
              <w:rPr>
                <w:rFonts w:hint="default" w:ascii="仿宋_GB2312" w:eastAsia="仿宋_GB2312"/>
                <w:szCs w:val="21"/>
                <w:lang w:val="en-US" w:eastAsia="zh-CN"/>
              </w:rPr>
              <w:t>4330251966****2416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本项目占地面积35亩，总建筑面积约7.2平方米，其中住宅面积53000平方米，住房600套，分为4栋，其中4栋为住宅，地下车库面积15000平方米，商铺面积2250平方米。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088" w:type="dxa"/>
            <w:gridSpan w:val="8"/>
            <w:vAlign w:val="center"/>
          </w:tcPr>
          <w:p>
            <w:pPr>
              <w:jc w:val="center"/>
              <w:rPr>
                <w:rFonts w:ascii="仿宋_GB2312" w:eastAsia="仿宋_GB2312"/>
                <w:szCs w:val="21"/>
              </w:rPr>
            </w:pPr>
            <w:r>
              <w:rPr>
                <w:rFonts w:hint="eastAsia" w:ascii="仿宋_GB2312" w:eastAsia="仿宋_GB2312"/>
                <w:szCs w:val="21"/>
              </w:rPr>
              <w:t>地基、桩基基础（基础深度超出8米部分按500元/米另计）、安全文明措施、主体工程、内外装饰工程、住宅入户门、铝合金窗、公共部位墙面刮胶及贴砖、楼梯扶手、附属工程施工到住宅散水1米内、消防工程、水、电（房屋公共部分照明，水表、电表后水管、线管预埋）、地下室地面达到地平漆施工前要求等和施工图所标示的全部设计内容（不包含电梯及电梯门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2022年6月1日</w:t>
            </w:r>
          </w:p>
        </w:tc>
        <w:tc>
          <w:tcPr>
            <w:tcW w:w="1867" w:type="dxa"/>
            <w:gridSpan w:val="2"/>
            <w:vAlign w:val="center"/>
          </w:tcPr>
          <w:p>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228" w:type="dxa"/>
            <w:gridSpan w:val="3"/>
            <w:vAlign w:val="center"/>
          </w:tcPr>
          <w:p>
            <w:pPr>
              <w:jc w:val="center"/>
              <w:rPr>
                <w:rFonts w:ascii="仿宋_GB2312" w:eastAsia="仿宋_GB2312"/>
                <w:szCs w:val="21"/>
              </w:rPr>
            </w:pPr>
            <w:r>
              <w:rPr>
                <w:rFonts w:hint="eastAsia" w:ascii="仿宋_GB2312" w:eastAsia="仿宋_GB2312"/>
                <w:szCs w:val="21"/>
              </w:rPr>
              <w:t>2023-03-31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2022年6月1日</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2023年12月1日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600天</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228"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建筑工程施工质量验收统一标准、相关专业验收规范规定、施工过程中质量安全标准化考评达到合格及以上标准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r>
              <w:rPr>
                <w:rFonts w:hint="eastAsia" w:ascii="仿宋_GB2312" w:eastAsia="仿宋_GB2312"/>
                <w:szCs w:val="21"/>
              </w:rPr>
              <w:t>监理合同信息</w:t>
            </w: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2993" w:type="dxa"/>
            <w:gridSpan w:val="3"/>
            <w:vAlign w:val="center"/>
          </w:tcPr>
          <w:p>
            <w:pPr>
              <w:jc w:val="center"/>
              <w:rPr>
                <w:rFonts w:hint="default" w:ascii="仿宋_GB2312" w:eastAsia="仿宋_GB2312"/>
                <w:szCs w:val="21"/>
                <w:lang w:val="en-US" w:eastAsia="zh-CN"/>
              </w:rPr>
            </w:pPr>
            <w:r>
              <w:rPr>
                <w:rFonts w:hint="eastAsia" w:ascii="Tahoma" w:hAnsi="Tahoma" w:eastAsia="Tahoma" w:cs="Tahoma"/>
                <w:i w:val="0"/>
                <w:iCs w:val="0"/>
                <w:caps w:val="0"/>
                <w:color w:val="202020"/>
                <w:spacing w:val="0"/>
                <w:sz w:val="18"/>
                <w:szCs w:val="18"/>
                <w:shd w:val="clear" w:fill="FFFFFF"/>
              </w:rPr>
              <w:t>431226202209060047-HE-001</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建设工程委托监理合同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993"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湖南省怀化市建设工程监理</w:t>
            </w:r>
          </w:p>
          <w:p>
            <w:pPr>
              <w:jc w:val="center"/>
              <w:rPr>
                <w:rFonts w:hint="default" w:ascii="仿宋_GB2312" w:eastAsia="仿宋_GB2312"/>
                <w:szCs w:val="21"/>
                <w:lang w:val="en-US" w:eastAsia="zh-CN"/>
              </w:rPr>
            </w:pPr>
            <w:r>
              <w:rPr>
                <w:rFonts w:hint="eastAsia" w:ascii="仿宋_GB2312" w:eastAsia="仿宋_GB2312"/>
                <w:szCs w:val="21"/>
                <w:lang w:val="en-US" w:eastAsia="zh-CN"/>
              </w:rPr>
              <w:t>有限公司</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2021年12月08日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736800.00元</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合同记录登记时间</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2023-02-03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2021年12月08日</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228"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2023年12月07日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2993" w:type="dxa"/>
            <w:gridSpan w:val="3"/>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24个月</w:t>
            </w:r>
          </w:p>
        </w:tc>
        <w:tc>
          <w:tcPr>
            <w:tcW w:w="1867" w:type="dxa"/>
            <w:gridSpan w:val="2"/>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228" w:type="dxa"/>
            <w:gridSpan w:val="3"/>
            <w:vAlign w:val="center"/>
          </w:tcPr>
          <w:p>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总建筑面积约72531.4M²（新建4栋商住楼）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施工阶段的监理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p>
          <w:p>
            <w:pPr>
              <w:rPr>
                <w:rFonts w:ascii="仿宋_GB2312" w:eastAsia="仿宋_GB2312"/>
                <w:szCs w:val="21"/>
              </w:rPr>
            </w:pPr>
            <w:r>
              <w:rPr>
                <w:rFonts w:hint="eastAsia" w:ascii="仿宋_GB2312" w:eastAsia="仿宋_GB2312"/>
                <w:szCs w:val="21"/>
              </w:rPr>
              <w:t>施工许可信息</w:t>
            </w: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2993"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麻阳苗族自治县城镇化提升（状元府）项目</w:t>
            </w:r>
            <w:r>
              <w:rPr>
                <w:rFonts w:hint="eastAsia" w:ascii="仿宋_GB2312" w:eastAsia="仿宋_GB2312"/>
                <w:szCs w:val="21"/>
                <w:lang w:eastAsia="zh-CN"/>
              </w:rPr>
              <w:t>二</w:t>
            </w:r>
            <w:r>
              <w:rPr>
                <w:rFonts w:hint="eastAsia" w:ascii="仿宋_GB2312" w:eastAsia="仿宋_GB2312"/>
                <w:szCs w:val="21"/>
              </w:rPr>
              <w:t>期</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施工许可证编号</w:t>
            </w:r>
          </w:p>
        </w:tc>
        <w:tc>
          <w:tcPr>
            <w:tcW w:w="2228"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431226202304040101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2993"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麻阳苗族自治县第二建筑工程有限公司</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监理企业</w:t>
            </w:r>
          </w:p>
        </w:tc>
        <w:tc>
          <w:tcPr>
            <w:tcW w:w="2228"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湖南省怀化市建设工程监理有限公司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2993"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怀化市建筑设计研究院有限公司</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设计项目负责人</w:t>
            </w:r>
          </w:p>
        </w:tc>
        <w:tc>
          <w:tcPr>
            <w:tcW w:w="2228"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曾辉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2993"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怀化市建筑设计研究院有限公司</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勘察项目负责人</w:t>
            </w:r>
          </w:p>
        </w:tc>
        <w:tc>
          <w:tcPr>
            <w:tcW w:w="2228"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周睿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2993"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4100.0000</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面积（平方米）</w:t>
            </w:r>
          </w:p>
        </w:tc>
        <w:tc>
          <w:tcPr>
            <w:tcW w:w="2228"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34981.22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2993"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2023-04-04</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合同工期</w:t>
            </w:r>
          </w:p>
        </w:tc>
        <w:tc>
          <w:tcPr>
            <w:tcW w:w="2228" w:type="dxa"/>
            <w:gridSpan w:val="3"/>
            <w:vAlign w:val="center"/>
          </w:tcPr>
          <w:p>
            <w:pPr>
              <w:jc w:val="both"/>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2022年06月01日至2023年12月01日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2993"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2022-06-01</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rPr>
              <w:t>合同竣工日期</w:t>
            </w:r>
          </w:p>
        </w:tc>
        <w:tc>
          <w:tcPr>
            <w:tcW w:w="2228"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2023-12-01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面积：34981.22M²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2993"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阙应杰</w:t>
            </w:r>
          </w:p>
        </w:tc>
        <w:tc>
          <w:tcPr>
            <w:tcW w:w="1867" w:type="dxa"/>
            <w:gridSpan w:val="2"/>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项目负责人身份证号码</w:t>
            </w:r>
          </w:p>
        </w:tc>
        <w:tc>
          <w:tcPr>
            <w:tcW w:w="2228"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4330251966****2416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088" w:type="dxa"/>
            <w:gridSpan w:val="8"/>
            <w:vAlign w:val="center"/>
          </w:tcPr>
          <w:p>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湘243060909850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2993" w:type="dxa"/>
            <w:gridSpan w:val="3"/>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谭世斌</w:t>
            </w:r>
          </w:p>
        </w:tc>
        <w:tc>
          <w:tcPr>
            <w:tcW w:w="1867"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228" w:type="dxa"/>
            <w:gridSpan w:val="3"/>
            <w:vAlign w:val="center"/>
          </w:tcPr>
          <w:p>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4330251968****2175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088" w:type="dxa"/>
            <w:gridSpan w:val="8"/>
            <w:vAlign w:val="center"/>
          </w:tcPr>
          <w:p>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B08031120000000031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2993"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刘飞</w:t>
            </w:r>
          </w:p>
        </w:tc>
        <w:tc>
          <w:tcPr>
            <w:tcW w:w="1867" w:type="dxa"/>
            <w:gridSpan w:val="2"/>
            <w:vAlign w:val="center"/>
          </w:tcPr>
          <w:p>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228" w:type="dxa"/>
            <w:gridSpan w:val="3"/>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4312261981</w:t>
            </w:r>
            <w:r>
              <w:rPr>
                <w:rFonts w:hint="default" w:ascii="仿宋_GB2312" w:eastAsia="仿宋_GB2312"/>
                <w:szCs w:val="21"/>
                <w:lang w:val="en-US"/>
              </w:rPr>
              <w:t>****</w:t>
            </w:r>
            <w:r>
              <w:rPr>
                <w:rFonts w:hint="eastAsia" w:ascii="仿宋_GB2312" w:eastAsia="仿宋_GB2312"/>
                <w:szCs w:val="21"/>
              </w:rPr>
              <w:t>2434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088" w:type="dxa"/>
            <w:gridSpan w:val="8"/>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52003659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78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二期地下室</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 w:val="20"/>
                <w:szCs w:val="20"/>
                <w:lang w:val="en-US" w:eastAsia="zh-CN"/>
              </w:rPr>
              <w:t>9087.20</w:t>
            </w:r>
          </w:p>
        </w:tc>
        <w:tc>
          <w:tcPr>
            <w:tcW w:w="1867" w:type="dxa"/>
            <w:gridSpan w:val="2"/>
            <w:vAlign w:val="center"/>
          </w:tcPr>
          <w:p>
            <w:pPr>
              <w:jc w:val="center"/>
              <w:rPr>
                <w:rFonts w:ascii="仿宋_GB2312" w:eastAsia="仿宋_GB2312"/>
                <w:szCs w:val="21"/>
              </w:rPr>
            </w:pPr>
            <w:r>
              <w:rPr>
                <w:rFonts w:hint="eastAsia" w:ascii="仿宋_GB2312" w:hAnsi="MicrosoftYaHei" w:eastAsia="仿宋_GB2312"/>
                <w:color w:val="000000"/>
                <w:szCs w:val="21"/>
              </w:rPr>
              <w:t>地上/</w:t>
            </w:r>
            <w:r>
              <w:rPr>
                <w:rFonts w:hint="eastAsia" w:ascii="仿宋_GB2312" w:hAnsi="MicrosoftYaHei" w:eastAsia="仿宋_GB2312"/>
                <w:color w:val="000000"/>
                <w:szCs w:val="21"/>
                <w:u w:val="none"/>
              </w:rPr>
              <w:t>下</w:t>
            </w:r>
            <w:r>
              <w:rPr>
                <w:rFonts w:hint="eastAsia" w:ascii="仿宋_GB2312" w:hAnsi="MicrosoftYaHei" w:eastAsia="仿宋_GB2312"/>
                <w:color w:val="000000"/>
                <w:szCs w:val="21"/>
              </w:rPr>
              <w:t>层数</w:t>
            </w:r>
          </w:p>
        </w:tc>
        <w:tc>
          <w:tcPr>
            <w:tcW w:w="622"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0/1</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78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 w:val="18"/>
                <w:szCs w:val="18"/>
                <w:lang w:val="en-US" w:eastAsia="zh-CN"/>
              </w:rPr>
              <w:t>16954.32</w:t>
            </w:r>
          </w:p>
        </w:tc>
        <w:tc>
          <w:tcPr>
            <w:tcW w:w="1867" w:type="dxa"/>
            <w:gridSpan w:val="2"/>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622" w:type="dxa"/>
            <w:vAlign w:val="center"/>
          </w:tcPr>
          <w:p>
            <w:pPr>
              <w:jc w:val="center"/>
              <w:rPr>
                <w:rFonts w:hint="default" w:ascii="仿宋_GB2312" w:eastAsia="仿宋_GB2312"/>
                <w:szCs w:val="21"/>
                <w:lang w:val="en-US" w:eastAsia="zh-CN"/>
              </w:rPr>
            </w:pPr>
            <w:r>
              <w:rPr>
                <w:rFonts w:hint="eastAsia" w:ascii="仿宋_GB2312" w:eastAsia="仿宋_GB2312"/>
                <w:sz w:val="20"/>
                <w:szCs w:val="20"/>
                <w:lang w:val="en-US" w:eastAsia="zh-CN"/>
              </w:rPr>
              <w:t>17/1</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3" w:type="dxa"/>
            <w:vMerge w:val="continue"/>
            <w:vAlign w:val="center"/>
          </w:tcPr>
          <w:p>
            <w:pPr>
              <w:jc w:val="center"/>
              <w:rPr>
                <w:rFonts w:ascii="仿宋_GB2312" w:eastAsia="仿宋_GB2312"/>
                <w:szCs w:val="21"/>
              </w:rPr>
            </w:pPr>
          </w:p>
        </w:tc>
        <w:tc>
          <w:tcPr>
            <w:tcW w:w="1702" w:type="dxa"/>
            <w:vAlign w:val="center"/>
          </w:tcPr>
          <w:p>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787"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3#</w:t>
            </w:r>
          </w:p>
        </w:tc>
        <w:tc>
          <w:tcPr>
            <w:tcW w:w="1201" w:type="dxa"/>
            <w:vAlign w:val="center"/>
          </w:tcPr>
          <w:p>
            <w:pPr>
              <w:jc w:val="center"/>
              <w:rPr>
                <w:rFonts w:ascii="仿宋_GB2312" w:eastAsia="仿宋_GB2312"/>
                <w:szCs w:val="21"/>
              </w:rPr>
            </w:pPr>
            <w:r>
              <w:rPr>
                <w:rFonts w:hint="eastAsia" w:ascii="仿宋_GB2312" w:eastAsia="仿宋_GB2312"/>
                <w:szCs w:val="21"/>
              </w:rPr>
              <w:t>建筑面积（平方米）</w:t>
            </w:r>
          </w:p>
        </w:tc>
        <w:tc>
          <w:tcPr>
            <w:tcW w:w="1005"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8939.70</w:t>
            </w:r>
          </w:p>
        </w:tc>
        <w:tc>
          <w:tcPr>
            <w:tcW w:w="1867" w:type="dxa"/>
            <w:gridSpan w:val="2"/>
            <w:vAlign w:val="center"/>
          </w:tcPr>
          <w:p>
            <w:pPr>
              <w:jc w:val="center"/>
              <w:rPr>
                <w:rFonts w:ascii="仿宋_GB2312" w:eastAsia="仿宋_GB2312"/>
                <w:szCs w:val="21"/>
              </w:rPr>
            </w:pPr>
            <w:r>
              <w:rPr>
                <w:rFonts w:hint="eastAsia" w:ascii="仿宋_GB2312" w:hAnsi="MicrosoftYaHei" w:eastAsia="仿宋_GB2312"/>
                <w:color w:val="000000"/>
                <w:szCs w:val="21"/>
              </w:rPr>
              <w:t>地上/下层数</w:t>
            </w:r>
          </w:p>
        </w:tc>
        <w:tc>
          <w:tcPr>
            <w:tcW w:w="622" w:type="dxa"/>
            <w:vAlign w:val="center"/>
          </w:tcPr>
          <w:p>
            <w:pPr>
              <w:jc w:val="center"/>
              <w:rPr>
                <w:rFonts w:hint="default" w:ascii="仿宋_GB2312" w:eastAsia="仿宋_GB2312"/>
                <w:szCs w:val="21"/>
                <w:lang w:val="en-US" w:eastAsia="zh-CN"/>
              </w:rPr>
            </w:pPr>
            <w:r>
              <w:rPr>
                <w:rFonts w:hint="eastAsia" w:ascii="仿宋_GB2312" w:eastAsia="仿宋_GB2312"/>
                <w:sz w:val="20"/>
                <w:szCs w:val="20"/>
                <w:lang w:val="en-US" w:eastAsia="zh-CN"/>
              </w:rPr>
              <w:t>17/1</w:t>
            </w:r>
          </w:p>
        </w:tc>
        <w:tc>
          <w:tcPr>
            <w:tcW w:w="825" w:type="dxa"/>
            <w:vAlign w:val="center"/>
          </w:tcPr>
          <w:p>
            <w:pPr>
              <w:jc w:val="center"/>
              <w:rPr>
                <w:rFonts w:ascii="仿宋_GB2312" w:eastAsia="仿宋_GB2312"/>
                <w:szCs w:val="21"/>
              </w:rPr>
            </w:pPr>
            <w:r>
              <w:rPr>
                <w:rFonts w:hint="eastAsia" w:ascii="仿宋_GB2312" w:eastAsia="仿宋_GB2312"/>
                <w:szCs w:val="21"/>
              </w:rPr>
              <w:t>高度（米）</w:t>
            </w:r>
          </w:p>
        </w:tc>
        <w:tc>
          <w:tcPr>
            <w:tcW w:w="781" w:type="dxa"/>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51.75</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tbl>
      <w:tblPr>
        <w:tblStyle w:val="5"/>
        <w:tblpPr w:leftFromText="180" w:rightFromText="180" w:vertAnchor="text" w:horzAnchor="page" w:tblpXSpec="center" w:tblpY="6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80" w:type="dxa"/>
            <w:gridSpan w:val="5"/>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505" w:type="dxa"/>
            <w:vAlign w:val="center"/>
          </w:tcPr>
          <w:p>
            <w:pPr>
              <w:jc w:val="center"/>
              <w:rPr>
                <w:rFonts w:ascii="仿宋_GB2312" w:eastAsia="仿宋_GB2312"/>
                <w:szCs w:val="21"/>
              </w:rPr>
            </w:pPr>
            <w:r>
              <w:rPr>
                <w:rFonts w:hint="eastAsia" w:ascii="仿宋_GB2312" w:eastAsia="仿宋_GB2312"/>
                <w:szCs w:val="21"/>
              </w:rPr>
              <w:t>企业名称</w:t>
            </w:r>
          </w:p>
        </w:tc>
        <w:tc>
          <w:tcPr>
            <w:tcW w:w="1635" w:type="dxa"/>
            <w:vAlign w:val="center"/>
          </w:tcPr>
          <w:p>
            <w:pPr>
              <w:jc w:val="center"/>
              <w:rPr>
                <w:rFonts w:ascii="仿宋_GB2312" w:eastAsia="仿宋_GB2312"/>
                <w:szCs w:val="21"/>
              </w:rPr>
            </w:pPr>
            <w:r>
              <w:rPr>
                <w:rFonts w:hint="eastAsia" w:ascii="仿宋_GB2312" w:eastAsia="仿宋_GB2312"/>
                <w:szCs w:val="21"/>
              </w:rPr>
              <w:t>岗位类型</w:t>
            </w:r>
          </w:p>
        </w:tc>
        <w:tc>
          <w:tcPr>
            <w:tcW w:w="1500" w:type="dxa"/>
            <w:vAlign w:val="center"/>
          </w:tcPr>
          <w:p>
            <w:pPr>
              <w:jc w:val="center"/>
              <w:rPr>
                <w:rFonts w:ascii="仿宋_GB2312" w:eastAsia="仿宋_GB2312"/>
                <w:szCs w:val="21"/>
              </w:rPr>
            </w:pPr>
            <w:r>
              <w:rPr>
                <w:rFonts w:hint="eastAsia" w:ascii="仿宋_GB2312" w:eastAsia="仿宋_GB2312"/>
                <w:szCs w:val="21"/>
              </w:rPr>
              <w:t>姓名</w:t>
            </w:r>
          </w:p>
        </w:tc>
        <w:tc>
          <w:tcPr>
            <w:tcW w:w="2025" w:type="dxa"/>
            <w:vAlign w:val="center"/>
          </w:tcPr>
          <w:p>
            <w:pPr>
              <w:jc w:val="center"/>
              <w:rPr>
                <w:rFonts w:ascii="仿宋_GB2312" w:eastAsia="仿宋_GB2312"/>
                <w:szCs w:val="21"/>
              </w:rPr>
            </w:pPr>
            <w:r>
              <w:rPr>
                <w:rFonts w:hint="eastAsia" w:ascii="仿宋_GB2312" w:eastAsia="仿宋_GB2312"/>
                <w:szCs w:val="21"/>
              </w:rPr>
              <w:t>身份证号码</w:t>
            </w:r>
          </w:p>
        </w:tc>
        <w:tc>
          <w:tcPr>
            <w:tcW w:w="2115" w:type="dxa"/>
            <w:vAlign w:val="center"/>
          </w:tcPr>
          <w:p>
            <w:pPr>
              <w:jc w:val="center"/>
              <w:rPr>
                <w:rFonts w:ascii="仿宋_GB2312" w:eastAsia="仿宋_GB2312"/>
                <w:szCs w:val="21"/>
              </w:rPr>
            </w:pPr>
            <w:r>
              <w:rPr>
                <w:rFonts w:hint="eastAsia" w:ascii="仿宋_GB2312" w:eastAsia="仿宋_GB2312"/>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项目负责人</w:t>
            </w:r>
          </w:p>
        </w:tc>
        <w:tc>
          <w:tcPr>
            <w:tcW w:w="150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阙应杰</w:t>
            </w:r>
          </w:p>
        </w:tc>
        <w:tc>
          <w:tcPr>
            <w:tcW w:w="2025" w:type="dxa"/>
            <w:vAlign w:val="center"/>
          </w:tcPr>
          <w:p>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4330251966****2416</w:t>
            </w:r>
          </w:p>
        </w:tc>
        <w:tc>
          <w:tcPr>
            <w:tcW w:w="211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湘</w:t>
            </w:r>
            <w:r>
              <w:rPr>
                <w:rFonts w:hint="eastAsia" w:ascii="仿宋_GB2312" w:eastAsia="仿宋_GB2312"/>
                <w:szCs w:val="21"/>
                <w:lang w:val="en-US" w:eastAsia="zh-CN"/>
              </w:rPr>
              <w:t>243060909850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0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技术负责人</w:t>
            </w:r>
          </w:p>
        </w:tc>
        <w:tc>
          <w:tcPr>
            <w:tcW w:w="150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谭世斌</w:t>
            </w:r>
          </w:p>
        </w:tc>
        <w:tc>
          <w:tcPr>
            <w:tcW w:w="2025" w:type="dxa"/>
            <w:vAlign w:val="center"/>
          </w:tcPr>
          <w:p>
            <w:pPr>
              <w:jc w:val="center"/>
              <w:rPr>
                <w:rFonts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4330251968****2175</w:t>
            </w:r>
          </w:p>
        </w:tc>
        <w:tc>
          <w:tcPr>
            <w:tcW w:w="211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hAnsi="MicrosoftYaHei" w:eastAsia="仿宋_GB2312"/>
                <w:color w:val="000000"/>
                <w:szCs w:val="21"/>
                <w:lang w:val="en-US" w:eastAsia="zh-CN"/>
              </w:rPr>
              <w:t>B08031120000000031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50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质量员</w:t>
            </w:r>
          </w:p>
        </w:tc>
        <w:tc>
          <w:tcPr>
            <w:tcW w:w="150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陈鑫</w:t>
            </w:r>
          </w:p>
        </w:tc>
        <w:tc>
          <w:tcPr>
            <w:tcW w:w="20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43302519760</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690</w:t>
            </w:r>
          </w:p>
        </w:tc>
        <w:tc>
          <w:tcPr>
            <w:tcW w:w="2115" w:type="dxa"/>
            <w:vAlign w:val="center"/>
          </w:tcPr>
          <w:p>
            <w:pPr>
              <w:jc w:val="center"/>
              <w:rPr>
                <w:rFonts w:ascii="仿宋_GB2312" w:eastAsia="仿宋_GB2312" w:hAnsiTheme="minorHAnsi" w:cstheme="minorBidi"/>
                <w:kern w:val="2"/>
                <w:sz w:val="21"/>
                <w:szCs w:val="21"/>
                <w:lang w:val="en-US" w:eastAsia="zh-CN" w:bidi="ar-SA"/>
              </w:rPr>
            </w:pPr>
            <w:r>
              <w:rPr>
                <w:rFonts w:hint="eastAsia" w:ascii="Arial" w:hAnsi="Arial" w:eastAsia="宋体" w:cs="Arial"/>
                <w:i w:val="0"/>
                <w:iCs w:val="0"/>
                <w:caps w:val="0"/>
                <w:color w:val="000000"/>
                <w:spacing w:val="0"/>
                <w:sz w:val="18"/>
                <w:szCs w:val="18"/>
                <w:shd w:val="clear" w:fill="FFFFFF"/>
              </w:rPr>
              <w:t>0432010694317016024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安全员</w:t>
            </w:r>
          </w:p>
        </w:tc>
        <w:tc>
          <w:tcPr>
            <w:tcW w:w="150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滕明江</w:t>
            </w:r>
          </w:p>
        </w:tc>
        <w:tc>
          <w:tcPr>
            <w:tcW w:w="20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4312261994</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2413</w:t>
            </w:r>
          </w:p>
        </w:tc>
        <w:tc>
          <w:tcPr>
            <w:tcW w:w="211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0432020294316013042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安全员</w:t>
            </w:r>
          </w:p>
        </w:tc>
        <w:tc>
          <w:tcPr>
            <w:tcW w:w="150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谭子珍</w:t>
            </w:r>
          </w:p>
        </w:tc>
        <w:tc>
          <w:tcPr>
            <w:tcW w:w="202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4312261996</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5781</w:t>
            </w:r>
          </w:p>
        </w:tc>
        <w:tc>
          <w:tcPr>
            <w:tcW w:w="211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Arial" w:hAnsi="Arial" w:eastAsia="宋体" w:cs="Arial"/>
                <w:i w:val="0"/>
                <w:iCs w:val="0"/>
                <w:caps w:val="0"/>
                <w:color w:val="000000"/>
                <w:spacing w:val="0"/>
                <w:sz w:val="18"/>
                <w:szCs w:val="18"/>
                <w:shd w:val="clear" w:fill="FFFFFF"/>
                <w:lang w:val="en-US" w:eastAsia="zh-CN"/>
              </w:rPr>
              <w:t>0432120200013000482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麻阳苗族自治县第二建筑工程有限公司</w:t>
            </w:r>
          </w:p>
        </w:tc>
        <w:tc>
          <w:tcPr>
            <w:tcW w:w="163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张杰</w:t>
            </w:r>
          </w:p>
        </w:tc>
        <w:tc>
          <w:tcPr>
            <w:tcW w:w="150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施工员</w:t>
            </w:r>
          </w:p>
        </w:tc>
        <w:tc>
          <w:tcPr>
            <w:tcW w:w="202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4312261996</w:t>
            </w:r>
            <w:r>
              <w:rPr>
                <w:rFonts w:hint="default" w:ascii="仿宋_GB2312" w:eastAsia="仿宋_GB2312" w:cstheme="minorBidi"/>
                <w:kern w:val="2"/>
                <w:sz w:val="21"/>
                <w:szCs w:val="21"/>
                <w:lang w:val="en-US" w:eastAsia="zh-CN" w:bidi="ar-SA"/>
              </w:rPr>
              <w:t>****</w:t>
            </w:r>
            <w:r>
              <w:rPr>
                <w:rFonts w:hint="eastAsia" w:ascii="仿宋_GB2312" w:eastAsia="仿宋_GB2312" w:cstheme="minorBidi"/>
                <w:kern w:val="2"/>
                <w:sz w:val="21"/>
                <w:szCs w:val="21"/>
                <w:lang w:val="en-US" w:eastAsia="zh-CN" w:bidi="ar-SA"/>
              </w:rPr>
              <w:t>1517</w:t>
            </w:r>
          </w:p>
        </w:tc>
        <w:tc>
          <w:tcPr>
            <w:tcW w:w="211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0432010194317026004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湖南省怀化市建设工程监理有限公司</w:t>
            </w:r>
          </w:p>
        </w:tc>
        <w:tc>
          <w:tcPr>
            <w:tcW w:w="1635" w:type="dxa"/>
            <w:shd w:val="clear" w:color="auto" w:fill="auto"/>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总监</w:t>
            </w:r>
          </w:p>
        </w:tc>
        <w:tc>
          <w:tcPr>
            <w:tcW w:w="1500" w:type="dxa"/>
            <w:shd w:val="clear" w:color="auto" w:fill="auto"/>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刘飞</w:t>
            </w:r>
          </w:p>
        </w:tc>
        <w:tc>
          <w:tcPr>
            <w:tcW w:w="202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kern w:val="2"/>
                <w:sz w:val="21"/>
                <w:szCs w:val="21"/>
                <w:lang w:val="en-US" w:eastAsia="zh-CN" w:bidi="ar-SA"/>
              </w:rPr>
              <w:t>4312261981</w:t>
            </w:r>
            <w:r>
              <w:rPr>
                <w:rFonts w:hint="default" w:ascii="仿宋" w:hAnsi="仿宋" w:eastAsia="仿宋" w:cs="仿宋"/>
                <w:color w:val="000000"/>
                <w:kern w:val="2"/>
                <w:sz w:val="21"/>
                <w:szCs w:val="21"/>
                <w:lang w:val="en-US" w:eastAsia="zh-CN" w:bidi="ar-SA"/>
              </w:rPr>
              <w:t>****</w:t>
            </w:r>
            <w:r>
              <w:rPr>
                <w:rFonts w:hint="eastAsia" w:ascii="仿宋" w:hAnsi="仿宋" w:eastAsia="仿宋" w:cs="仿宋"/>
                <w:color w:val="000000"/>
                <w:kern w:val="2"/>
                <w:sz w:val="21"/>
                <w:szCs w:val="21"/>
                <w:lang w:val="en-US" w:eastAsia="zh-CN" w:bidi="ar-SA"/>
              </w:rPr>
              <w:t>2434</w:t>
            </w:r>
          </w:p>
        </w:tc>
        <w:tc>
          <w:tcPr>
            <w:tcW w:w="211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kern w:val="2"/>
                <w:sz w:val="21"/>
                <w:szCs w:val="21"/>
                <w:lang w:val="en-US" w:eastAsia="zh-CN" w:bidi="ar-SA"/>
              </w:rPr>
              <w:t>52003659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湖南省怀化市建设工程监理有限公司</w:t>
            </w:r>
          </w:p>
        </w:tc>
        <w:tc>
          <w:tcPr>
            <w:tcW w:w="163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专监</w:t>
            </w:r>
          </w:p>
        </w:tc>
        <w:tc>
          <w:tcPr>
            <w:tcW w:w="1500" w:type="dxa"/>
            <w:shd w:val="clear" w:color="auto" w:fill="auto"/>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张旋</w:t>
            </w:r>
          </w:p>
        </w:tc>
        <w:tc>
          <w:tcPr>
            <w:tcW w:w="202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4312261987</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001X</w:t>
            </w:r>
          </w:p>
        </w:tc>
        <w:tc>
          <w:tcPr>
            <w:tcW w:w="2115" w:type="dxa"/>
            <w:shd w:val="clear" w:color="auto" w:fill="auto"/>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XS21-N0072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湖南省怀化市建设工程监理有限公司</w:t>
            </w:r>
          </w:p>
        </w:tc>
        <w:tc>
          <w:tcPr>
            <w:tcW w:w="163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监理员</w:t>
            </w:r>
          </w:p>
        </w:tc>
        <w:tc>
          <w:tcPr>
            <w:tcW w:w="1500"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符斌</w:t>
            </w:r>
          </w:p>
        </w:tc>
        <w:tc>
          <w:tcPr>
            <w:tcW w:w="202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433025198</w:t>
            </w:r>
            <w:r>
              <w:rPr>
                <w:rFonts w:hint="default" w:ascii="仿宋" w:hAnsi="仿宋" w:eastAsia="仿宋" w:cs="仿宋"/>
                <w:color w:val="000000"/>
                <w:szCs w:val="21"/>
                <w:lang w:val="en-US" w:eastAsia="zh-CN"/>
              </w:rPr>
              <w:t>8****</w:t>
            </w:r>
            <w:r>
              <w:rPr>
                <w:rFonts w:hint="eastAsia" w:ascii="仿宋" w:hAnsi="仿宋" w:eastAsia="仿宋" w:cs="仿宋"/>
                <w:color w:val="000000"/>
                <w:szCs w:val="21"/>
                <w:lang w:val="en-US" w:eastAsia="zh-CN"/>
              </w:rPr>
              <w:t>4215</w:t>
            </w:r>
          </w:p>
        </w:tc>
        <w:tc>
          <w:tcPr>
            <w:tcW w:w="211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XY18-N0042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50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湖南省怀化市建设工程监理有限公司</w:t>
            </w:r>
          </w:p>
        </w:tc>
        <w:tc>
          <w:tcPr>
            <w:tcW w:w="163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监理员</w:t>
            </w:r>
          </w:p>
        </w:tc>
        <w:tc>
          <w:tcPr>
            <w:tcW w:w="1500"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滕宗延</w:t>
            </w:r>
          </w:p>
        </w:tc>
        <w:tc>
          <w:tcPr>
            <w:tcW w:w="202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4312261993</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0018</w:t>
            </w:r>
          </w:p>
        </w:tc>
        <w:tc>
          <w:tcPr>
            <w:tcW w:w="2115" w:type="dxa"/>
            <w:shd w:val="clear" w:color="auto" w:fill="auto"/>
            <w:vAlign w:val="center"/>
          </w:tcPr>
          <w:p>
            <w:pPr>
              <w:jc w:val="center"/>
              <w:rPr>
                <w:rFonts w:hint="eastAsia"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XY16-N0051</w:t>
            </w:r>
          </w:p>
        </w:tc>
      </w:tr>
    </w:tbl>
    <w:p>
      <w:pPr>
        <w:rPr>
          <w:rFonts w:ascii="仿宋_GB2312" w:eastAsia="仿宋_GB2312"/>
          <w:sz w:val="32"/>
          <w:szCs w:val="32"/>
        </w:rPr>
      </w:pP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337"/>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90" w:type="dxa"/>
            <w:vAlign w:val="center"/>
          </w:tcPr>
          <w:p>
            <w:pPr>
              <w:jc w:val="center"/>
              <w:rPr>
                <w:rFonts w:ascii="仿宋_GB2312" w:eastAsia="仿宋_GB2312"/>
                <w:szCs w:val="21"/>
              </w:rPr>
            </w:pPr>
            <w:r>
              <w:rPr>
                <w:rFonts w:hint="eastAsia" w:ascii="仿宋_GB2312" w:eastAsia="仿宋_GB2312"/>
                <w:szCs w:val="21"/>
              </w:rPr>
              <w:t>企业名称</w:t>
            </w:r>
          </w:p>
        </w:tc>
        <w:tc>
          <w:tcPr>
            <w:tcW w:w="1233" w:type="dxa"/>
            <w:vAlign w:val="center"/>
          </w:tcPr>
          <w:p>
            <w:pPr>
              <w:jc w:val="center"/>
              <w:rPr>
                <w:rFonts w:ascii="仿宋_GB2312" w:eastAsia="仿宋_GB2312"/>
                <w:szCs w:val="21"/>
              </w:rPr>
            </w:pPr>
            <w:r>
              <w:rPr>
                <w:rFonts w:hint="eastAsia" w:ascii="仿宋_GB2312" w:eastAsia="仿宋_GB2312"/>
                <w:szCs w:val="21"/>
              </w:rPr>
              <w:t>承担角色</w:t>
            </w:r>
          </w:p>
        </w:tc>
        <w:tc>
          <w:tcPr>
            <w:tcW w:w="1337" w:type="dxa"/>
            <w:vAlign w:val="center"/>
          </w:tcPr>
          <w:p>
            <w:pPr>
              <w:jc w:val="center"/>
              <w:rPr>
                <w:rFonts w:ascii="仿宋_GB2312" w:eastAsia="仿宋_GB2312"/>
                <w:szCs w:val="21"/>
              </w:rPr>
            </w:pPr>
            <w:r>
              <w:rPr>
                <w:rFonts w:hint="eastAsia" w:ascii="仿宋_GB2312" w:eastAsia="仿宋_GB2312"/>
                <w:szCs w:val="21"/>
              </w:rPr>
              <w:t>姓名</w:t>
            </w:r>
          </w:p>
        </w:tc>
        <w:tc>
          <w:tcPr>
            <w:tcW w:w="1950" w:type="dxa"/>
            <w:vAlign w:val="center"/>
          </w:tcPr>
          <w:p>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pPr>
              <w:jc w:val="center"/>
              <w:rPr>
                <w:rFonts w:ascii="仿宋_GB2312" w:eastAsia="仿宋_GB2312"/>
                <w:szCs w:val="21"/>
              </w:rPr>
            </w:pPr>
            <w:r>
              <w:rPr>
                <w:rFonts w:hint="eastAsia" w:ascii="仿宋_GB2312" w:eastAsia="仿宋_GB2312"/>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怀化市建筑设计研究院有限公司</w:t>
            </w:r>
          </w:p>
        </w:tc>
        <w:tc>
          <w:tcPr>
            <w:tcW w:w="1233"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项目负责人</w:t>
            </w:r>
          </w:p>
        </w:tc>
        <w:tc>
          <w:tcPr>
            <w:tcW w:w="1337"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曾辉</w:t>
            </w:r>
          </w:p>
        </w:tc>
        <w:tc>
          <w:tcPr>
            <w:tcW w:w="1950" w:type="dxa"/>
            <w:vAlign w:val="center"/>
          </w:tcPr>
          <w:p>
            <w:pPr>
              <w:jc w:val="center"/>
              <w:rPr>
                <w:rFonts w:ascii="仿宋_GB2312" w:eastAsia="仿宋_GB2312" w:hAnsiTheme="minorHAnsi" w:cstheme="minorBidi"/>
                <w:kern w:val="2"/>
                <w:sz w:val="21"/>
                <w:szCs w:val="21"/>
                <w:lang w:val="en-US" w:eastAsia="zh-CN" w:bidi="ar-SA"/>
              </w:rPr>
            </w:pPr>
            <w:r>
              <w:rPr>
                <w:rFonts w:hint="eastAsia" w:ascii="仿宋" w:hAnsi="仿宋" w:eastAsia="仿宋" w:cs="仿宋"/>
                <w:color w:val="000000"/>
                <w:szCs w:val="21"/>
                <w:lang w:val="en-US" w:eastAsia="zh-CN"/>
              </w:rPr>
              <w:t>4201111968</w:t>
            </w:r>
            <w:r>
              <w:rPr>
                <w:rFonts w:hint="default" w:ascii="仿宋" w:hAnsi="仿宋" w:eastAsia="仿宋" w:cs="仿宋"/>
                <w:color w:val="000000"/>
                <w:szCs w:val="21"/>
                <w:lang w:val="en-US" w:eastAsia="zh-CN"/>
              </w:rPr>
              <w:t>****</w:t>
            </w:r>
            <w:r>
              <w:rPr>
                <w:rFonts w:hint="eastAsia" w:ascii="仿宋" w:hAnsi="仿宋" w:eastAsia="仿宋" w:cs="仿宋"/>
                <w:color w:val="000000"/>
                <w:szCs w:val="21"/>
                <w:lang w:val="en-US" w:eastAsia="zh-CN"/>
              </w:rPr>
              <w:t>5690</w:t>
            </w:r>
          </w:p>
        </w:tc>
        <w:tc>
          <w:tcPr>
            <w:tcW w:w="1545"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4300529-002</w:t>
            </w:r>
          </w:p>
        </w:tc>
        <w:tc>
          <w:tcPr>
            <w:tcW w:w="1920" w:type="dxa"/>
            <w:vAlign w:val="center"/>
          </w:tcPr>
          <w:p>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建筑师</w:t>
            </w:r>
          </w:p>
        </w:tc>
      </w:tr>
    </w:tbl>
    <w:p>
      <w:pPr>
        <w:rPr>
          <w:rFonts w:hint="eastAsia" w:ascii="仿宋_GB2312" w:eastAsia="仿宋_GB2312"/>
          <w:color w:val="FF0000"/>
          <w:sz w:val="28"/>
          <w:szCs w:val="28"/>
          <w:lang w:val="en-US" w:eastAsia="zh-CN"/>
        </w:rPr>
      </w:pPr>
      <w:bookmarkStart w:id="0" w:name="_GoBack"/>
      <w:bookmarkEnd w:id="0"/>
    </w:p>
    <w:sectPr>
      <w:footerReference r:id="rId3" w:type="default"/>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YaHei">
    <w:altName w:val="C059"/>
    <w:panose1 w:val="00000000000000000000"/>
    <w:charset w:val="00"/>
    <w:family w:val="roman"/>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Tahoma">
    <w:altName w:val="DejaVu Sans"/>
    <w:panose1 w:val="020B0604030504040204"/>
    <w:charset w:val="00"/>
    <w:family w:val="auto"/>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ZGVmOTdhMzFkY2FiNmVmOGI0M2EyZDU0OTEyM2U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53613C"/>
    <w:rsid w:val="037B2837"/>
    <w:rsid w:val="05491587"/>
    <w:rsid w:val="05D156E5"/>
    <w:rsid w:val="069942F4"/>
    <w:rsid w:val="06E22AC1"/>
    <w:rsid w:val="08C64978"/>
    <w:rsid w:val="08DB4E6F"/>
    <w:rsid w:val="097B18DB"/>
    <w:rsid w:val="09DF61E6"/>
    <w:rsid w:val="0A9C23F4"/>
    <w:rsid w:val="0AF13D75"/>
    <w:rsid w:val="0BC91D8C"/>
    <w:rsid w:val="0C60325E"/>
    <w:rsid w:val="0D494B71"/>
    <w:rsid w:val="0DC84FB6"/>
    <w:rsid w:val="0E1A1A2B"/>
    <w:rsid w:val="0EF22179"/>
    <w:rsid w:val="108A44AF"/>
    <w:rsid w:val="12191D3F"/>
    <w:rsid w:val="12220C13"/>
    <w:rsid w:val="12F5053F"/>
    <w:rsid w:val="14A378D3"/>
    <w:rsid w:val="151B0445"/>
    <w:rsid w:val="16F07747"/>
    <w:rsid w:val="17597011"/>
    <w:rsid w:val="17B4350B"/>
    <w:rsid w:val="19F03997"/>
    <w:rsid w:val="1A006AD6"/>
    <w:rsid w:val="1C9F4802"/>
    <w:rsid w:val="20753060"/>
    <w:rsid w:val="210F3652"/>
    <w:rsid w:val="22495F11"/>
    <w:rsid w:val="225524E9"/>
    <w:rsid w:val="252D3F30"/>
    <w:rsid w:val="25C14C11"/>
    <w:rsid w:val="26B81240"/>
    <w:rsid w:val="28197C87"/>
    <w:rsid w:val="29AD2131"/>
    <w:rsid w:val="2AF840F2"/>
    <w:rsid w:val="2B68341E"/>
    <w:rsid w:val="2C116483"/>
    <w:rsid w:val="2C1205BC"/>
    <w:rsid w:val="2DC175F7"/>
    <w:rsid w:val="2DD105E3"/>
    <w:rsid w:val="2ECE6548"/>
    <w:rsid w:val="30BE0A65"/>
    <w:rsid w:val="30E25FE5"/>
    <w:rsid w:val="31951E40"/>
    <w:rsid w:val="31A72989"/>
    <w:rsid w:val="33EC6C44"/>
    <w:rsid w:val="350C48A6"/>
    <w:rsid w:val="35131158"/>
    <w:rsid w:val="35E17C48"/>
    <w:rsid w:val="36FC4DFB"/>
    <w:rsid w:val="37985064"/>
    <w:rsid w:val="37BB60AB"/>
    <w:rsid w:val="381A23E0"/>
    <w:rsid w:val="392221EF"/>
    <w:rsid w:val="3ACE2236"/>
    <w:rsid w:val="3B7A274D"/>
    <w:rsid w:val="3B8B39FB"/>
    <w:rsid w:val="3C241484"/>
    <w:rsid w:val="3D48288E"/>
    <w:rsid w:val="3DA24025"/>
    <w:rsid w:val="3EB92117"/>
    <w:rsid w:val="41507CC3"/>
    <w:rsid w:val="42922600"/>
    <w:rsid w:val="4393225A"/>
    <w:rsid w:val="43A639BF"/>
    <w:rsid w:val="44842D24"/>
    <w:rsid w:val="44946348"/>
    <w:rsid w:val="449C24C8"/>
    <w:rsid w:val="44B3793B"/>
    <w:rsid w:val="45685969"/>
    <w:rsid w:val="46513EC9"/>
    <w:rsid w:val="46F93588"/>
    <w:rsid w:val="47BF6EED"/>
    <w:rsid w:val="486F344F"/>
    <w:rsid w:val="497B7E8B"/>
    <w:rsid w:val="4B2802C5"/>
    <w:rsid w:val="4B6D2A61"/>
    <w:rsid w:val="4BA0203C"/>
    <w:rsid w:val="4C7A2FF8"/>
    <w:rsid w:val="4D3D2346"/>
    <w:rsid w:val="4FA30A92"/>
    <w:rsid w:val="501A67CF"/>
    <w:rsid w:val="506C382D"/>
    <w:rsid w:val="508D77CD"/>
    <w:rsid w:val="51461D7F"/>
    <w:rsid w:val="51F815DA"/>
    <w:rsid w:val="53163DF6"/>
    <w:rsid w:val="541428F9"/>
    <w:rsid w:val="54556CA1"/>
    <w:rsid w:val="5491407B"/>
    <w:rsid w:val="550B30A9"/>
    <w:rsid w:val="55DF3795"/>
    <w:rsid w:val="5629235F"/>
    <w:rsid w:val="564231BA"/>
    <w:rsid w:val="565D2BD9"/>
    <w:rsid w:val="56F803BC"/>
    <w:rsid w:val="57F02930"/>
    <w:rsid w:val="580A5802"/>
    <w:rsid w:val="588A3843"/>
    <w:rsid w:val="58C73C61"/>
    <w:rsid w:val="58D75E75"/>
    <w:rsid w:val="596651C8"/>
    <w:rsid w:val="597A65DB"/>
    <w:rsid w:val="59B032D6"/>
    <w:rsid w:val="59C24A11"/>
    <w:rsid w:val="59DD0AF0"/>
    <w:rsid w:val="59E8478C"/>
    <w:rsid w:val="5A733315"/>
    <w:rsid w:val="5A9518F9"/>
    <w:rsid w:val="5B78736C"/>
    <w:rsid w:val="5DB17780"/>
    <w:rsid w:val="5E684F6B"/>
    <w:rsid w:val="60A71762"/>
    <w:rsid w:val="63540195"/>
    <w:rsid w:val="63D05C70"/>
    <w:rsid w:val="65E479CD"/>
    <w:rsid w:val="663D7BCC"/>
    <w:rsid w:val="672F342E"/>
    <w:rsid w:val="679C03B4"/>
    <w:rsid w:val="692912D3"/>
    <w:rsid w:val="69AC1EA9"/>
    <w:rsid w:val="6B5232BA"/>
    <w:rsid w:val="6C4A01BC"/>
    <w:rsid w:val="6CEF1A13"/>
    <w:rsid w:val="6E341A5B"/>
    <w:rsid w:val="6F591743"/>
    <w:rsid w:val="6FEA3C0E"/>
    <w:rsid w:val="701E314D"/>
    <w:rsid w:val="71005B1E"/>
    <w:rsid w:val="73CA63D6"/>
    <w:rsid w:val="749766BE"/>
    <w:rsid w:val="74C548C0"/>
    <w:rsid w:val="755B7F3E"/>
    <w:rsid w:val="759B28FB"/>
    <w:rsid w:val="75E5388D"/>
    <w:rsid w:val="76617B77"/>
    <w:rsid w:val="76C46A80"/>
    <w:rsid w:val="78C92683"/>
    <w:rsid w:val="7A6E0B64"/>
    <w:rsid w:val="7A8D1B22"/>
    <w:rsid w:val="7B852AA4"/>
    <w:rsid w:val="7D215D52"/>
    <w:rsid w:val="7D826E94"/>
    <w:rsid w:val="7E0129BF"/>
    <w:rsid w:val="7E774687"/>
    <w:rsid w:val="7ED9671F"/>
    <w:rsid w:val="7F7D2181"/>
    <w:rsid w:val="F3BB4A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1878</Words>
  <Characters>2874</Characters>
  <Lines>14</Lines>
  <Paragraphs>4</Paragraphs>
  <TotalTime>337</TotalTime>
  <ScaleCrop>false</ScaleCrop>
  <LinksUpToDate>false</LinksUpToDate>
  <CharactersWithSpaces>2922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2022-06-01T17:24:00Z</dcterms:created>
  <dc:creator>曾玮 192.168.6.230</dc:creator>
  <cp:lastModifiedBy>去吧！皮卡丘</cp:lastModifiedBy>
  <cp:lastPrinted>2024-09-06T11:34:00Z</cp:lastPrinted>
  <dcterms:modified xsi:type="dcterms:W3CDTF">2024-09-09T10:21:55Z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5F75E865C7C2E420C35BDE664FD50789</vt:lpwstr>
  </property>
</Properties>
</file>