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注意事项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一、考生禁止携带无线通讯工具及相关资料进入考场，已携带的须主动交工作人员统一集中保管，考生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完毕离场时在候分室领回个人物品。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二、考生实行集中封闭管理，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期间须遵守纪律，听从指挥，服从管理，不得随意走动、大声喧哗和交头接耳，考生不得暗示或透露个人信息，禁止与外界人员接触。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三、考生按抽签确定的顺序进行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开始后，考生由工作人员逐一带入备课室，再按抽签顺序逐一带领考生进入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过程中，考生只报本人所抽取的顺序号，不得透露姓名、籍贯、就读院校、经历等个人信息。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结束后，考生在候分室等候，待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成绩统计完，考生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在成绩单上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签字确认后，由工作人员将考生个人物品交还考生并带离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考点警戒区。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、对违反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规定的按违纪处理。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0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2021-07-21T03:26:38Z</dcterms:created>
  <dc:creator>政务中心</dc:creator>
  <cp:lastModifiedBy>政务中心</cp:lastModifiedBy>
  <dcterms:modified xsi:type="dcterms:W3CDTF">2021-07-21T03:26:45Z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296B3F6BD7DD4FA89E75005503AB60B7</vt:lpwstr>
  </property>
</Properties>
</file>