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217"/>
        <w:gridCol w:w="3350"/>
        <w:gridCol w:w="2017"/>
        <w:gridCol w:w="1133"/>
        <w:gridCol w:w="1567"/>
        <w:gridCol w:w="1566"/>
        <w:gridCol w:w="1650"/>
      </w:tblGrid>
      <w:tr w14:paraId="6A4E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4"/>
                <w:rFonts w:hint="eastAsia" w:ascii="方正大标宋_GBK" w:hAnsi="方正大标宋_GBK" w:eastAsia="方正大标宋_GBK" w:cs="方正大标宋_GBK"/>
                <w:color w:val="000000"/>
                <w:u w:color="000000"/>
                <w:shd w:val="clear" w:color="auto" w:fill="auto"/>
                <w:lang w:val="en-US" w:eastAsia="zh-CN" w:bidi="ar"/>
              </w:rPr>
              <w:t xml:space="preserve">附件：3 </w:t>
            </w:r>
            <w:r>
              <w:rPr>
                <w:rStyle w:val="5"/>
                <w:rFonts w:hint="eastAsia" w:ascii="方正大标宋_GBK" w:hAnsi="方正大标宋_GBK" w:eastAsia="方正大标宋_GBK" w:cs="方正大标宋_GBK"/>
                <w:color w:val="000000"/>
                <w:u w:color="000000"/>
                <w:shd w:val="clear" w:color="auto" w:fil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="方正大标宋_GBK" w:hAnsi="方正大标宋_GBK" w:eastAsia="方正大标宋_GBK" w:cs="方正大标宋_GBK"/>
                <w:color w:val="000000"/>
                <w:sz w:val="44"/>
                <w:szCs w:val="44"/>
                <w:u w:color="000000"/>
                <w:shd w:val="clear" w:color="auto" w:fill="auto"/>
                <w:lang w:val="en-US" w:eastAsia="zh-CN" w:bidi="ar"/>
              </w:rPr>
              <w:t xml:space="preserve"> 麻阳县</w:t>
            </w:r>
            <w:r>
              <w:rPr>
                <w:rStyle w:val="6"/>
                <w:rFonts w:hint="eastAsia" w:ascii="方正大标宋_GBK" w:hAnsi="方正大标宋_GBK" w:eastAsia="方正大标宋_GBK" w:cs="方正大标宋_GBK"/>
                <w:color w:val="000000"/>
                <w:sz w:val="44"/>
                <w:szCs w:val="44"/>
                <w:u w:color="000000"/>
                <w:shd w:val="clear" w:color="auto" w:fill="auto"/>
                <w:lang w:val="en-US" w:eastAsia="zh-CN" w:bidi="ar"/>
              </w:rPr>
              <w:t>2024年中药材产业实验及示范基地统计表</w:t>
            </w:r>
            <w:bookmarkEnd w:id="0"/>
          </w:p>
        </w:tc>
      </w:tr>
      <w:tr w14:paraId="4EDF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 xml:space="preserve">                                                                                          单位：万元</w:t>
            </w:r>
          </w:p>
        </w:tc>
      </w:tr>
      <w:tr w14:paraId="23EC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种植地点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种植主体名称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联系人及电话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品种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实际种植面积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实验及示范基地面积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奖补金额</w:t>
            </w:r>
          </w:p>
        </w:tc>
      </w:tr>
      <w:tr w14:paraId="44E5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文昌阁乡西皮溪村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湖南利农五倍子产业发展有限公司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杨玲15807453412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五倍子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192亩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50亩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2.5</w:t>
            </w:r>
          </w:p>
        </w:tc>
      </w:tr>
      <w:tr w14:paraId="60E1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锦和镇岩口山村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麻阳锦和岩口山中药材种植专业合作社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田先军17674546529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五倍子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230亩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50亩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2.5</w:t>
            </w:r>
          </w:p>
        </w:tc>
      </w:tr>
      <w:tr w14:paraId="05AE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 xml:space="preserve">江口墟镇公馆村 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麻阳健林黄桃种植专业合作社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彭洪健13762936376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五倍子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60亩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50亩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2.5</w:t>
            </w:r>
          </w:p>
        </w:tc>
      </w:tr>
      <w:tr w14:paraId="51E3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郭公坪镇郭公坪村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麻阳九龙湖高山生态休闲农场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李代六15957934153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黄精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400亩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100亩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5</w:t>
            </w:r>
          </w:p>
        </w:tc>
      </w:tr>
      <w:tr w14:paraId="1904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板栗树乡新寨村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湖南省麻阳县板栗树乡新寨村集体经济合作社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滕文杰15111584203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黄精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93.72亩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50亩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2.5</w:t>
            </w:r>
          </w:p>
        </w:tc>
      </w:tr>
      <w:tr w14:paraId="3999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64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15</w:t>
            </w:r>
          </w:p>
        </w:tc>
      </w:tr>
    </w:tbl>
    <w:p w14:paraId="1C6987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2025-01-10T03:48:41Z</dcterms:created>
  <dc:creator>admin</dc:creator>
  <cp:lastModifiedBy>旧巷:(</cp:lastModifiedBy>
  <dcterms:modified xsi:type="dcterms:W3CDTF">2025-01-10T03:49:18Z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eyJoZGlkIjoiNjdlNjhiOGM1YjNiZDJlZWIwMDE3YzkyNzdhZDM0YjUiLCJ1c2VySWQiOiI5MTA5Mjk4NTYifQ==</vt:lpwstr>
  </property>
  <property fmtid="{D5CDD505-2E9C-101B-9397-08002B2CF9AE}" pid="4" name="ICV">
    <vt:lpwstr>5B17A9662A7B47568442F17C6C87AF8C_13</vt:lpwstr>
  </property>
</Properties>
</file>